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๑๓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กุมภาพันธ์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๘.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IT?" w:eastAsia="Times New Roman" w:hAnsi="TH SarabunIT?"/>
                <w:sz w:val="32"/>
                <w:szCs w:val="32"/>
              </w:rPr>
            </w:pPr>
            <w:r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๙</w:t>
            </w:r>
            <w:r>
              <w:rPr>
                <w:rFonts w:ascii="TH SarabunIT? (Thai)" w:eastAsia="Times New Roman" w:hAnsi="TH SarabunIT? (Thai)" w:cs="TH SarabunIT? (Thai)" w:hint="cs"/>
                <w:sz w:val="32"/>
                <w:szCs w:val="32"/>
                <w:cs/>
              </w:rPr>
              <w:t>.</w:t>
            </w:r>
          </w:p>
          <w:p w:rsidR="00F37709" w:rsidRPr="00F37709" w:rsidRDefault="00F37709" w:rsidP="00F377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นายกาหลง สุขโข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นางสาวบังอร   อยู่ในธรรม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นายจารึก   สุขโข</w:t>
            </w:r>
          </w:p>
          <w:p w:rsidR="00F37709" w:rsidRPr="00383C8A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647D7D" w:rsidRPr="00383C8A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  <w:p w:rsidR="00017A67" w:rsidRPr="00383C8A" w:rsidRDefault="00F50BD2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</w:t>
            </w:r>
            <w:r w:rsidR="00017A6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ชญา</w:t>
            </w:r>
            <w:proofErr w:type="spellEnd"/>
            <w:r w:rsidR="00017A6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2121B9" w:rsidRPr="00383C8A" w:rsidRDefault="002121B9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F37709" w:rsidRPr="00383C8A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647D7D" w:rsidRPr="00383C8A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Pr="00383C8A" w:rsidRDefault="00647D7D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กาหลง สุขโข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บังอร อยู่ในธรรม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จารึก  สุขโข</w:t>
            </w:r>
          </w:p>
          <w:p w:rsidR="00F37709" w:rsidRPr="00383C8A" w:rsidRDefault="00F37709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ปริภัทร หิรัญ</w:t>
            </w:r>
          </w:p>
          <w:p w:rsidR="00647D7D" w:rsidRPr="00383C8A" w:rsidRDefault="00647D7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 วงษ์สารสิน</w:t>
            </w:r>
          </w:p>
          <w:p w:rsid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วิภารัตน์ นิยมรัตน์</w:t>
            </w:r>
          </w:p>
          <w:p w:rsidR="00017A67" w:rsidRPr="00383C8A" w:rsidRDefault="00F50BD2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</w:t>
            </w:r>
            <w:r w:rsidR="00017A6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ชญา</w:t>
            </w:r>
            <w:proofErr w:type="spellEnd"/>
            <w:r w:rsidR="00017A6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2121B9" w:rsidRPr="002121B9" w:rsidRDefault="002121B9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</w:t>
            </w:r>
          </w:p>
          <w:p w:rsidR="009B10A4" w:rsidRDefault="009B10A4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</w:t>
            </w:r>
          </w:p>
          <w:p w:rsidR="00644532" w:rsidRDefault="00644532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๑๑.</w:t>
            </w:r>
          </w:p>
          <w:p w:rsidR="00F37709" w:rsidRDefault="00F3770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๑๒.</w:t>
            </w:r>
          </w:p>
          <w:p w:rsidR="00F37709" w:rsidRDefault="00F3770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๑๓.</w:t>
            </w:r>
          </w:p>
          <w:p w:rsidR="00433EF6" w:rsidRPr="00CB4A47" w:rsidRDefault="00433EF6" w:rsidP="00CB4A47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9B10A4" w:rsidRDefault="009B10A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644532" w:rsidRDefault="00644532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บรรยูร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สุคนธ์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647D7D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CB4A47" w:rsidRDefault="00CB4A47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นางสาวอภิรดี สุขไพบูลย์</w:t>
            </w:r>
          </w:p>
          <w:p w:rsidR="00CB4A47" w:rsidRDefault="00CB4A47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  <w:p w:rsidR="00383C8A" w:rsidRP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นางสาวจำเรียง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ภักดี</w:t>
            </w:r>
          </w:p>
          <w:p w:rsidR="00644532" w:rsidRDefault="00644532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  <w:p w:rsidR="00383C8A" w:rsidRDefault="00644532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นางสาวจิระประไพรักษา</w:t>
            </w:r>
          </w:p>
          <w:p w:rsidR="00F37709" w:rsidRPr="00CB4A47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นางสาวกมลพร คีรีพิทักษ์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นายกเทศมนตรีตำบลพลวง</w:t>
            </w:r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644532" w:rsidRDefault="00644532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ที่ปรึกษานายกเทศมนตรี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647D7D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CB4A47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หัวหน้าสำนักปลัดเทศบาล</w:t>
            </w:r>
          </w:p>
          <w:p w:rsidR="00CB4A47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</w:t>
            </w:r>
          </w:p>
          <w:p w:rsidR="00644532" w:rsidRDefault="00644532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6"/>
                <w:szCs w:val="6"/>
              </w:rPr>
            </w:pPr>
          </w:p>
          <w:p w:rsidR="00383C8A" w:rsidRDefault="00644532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F37709" w:rsidRPr="00433EF6" w:rsidRDefault="00F37709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นักการ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644532" w:rsidRDefault="00644532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บรรยูร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สุคนธ์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647D7D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CB4A47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อภิรดี สุขไพบูลย์</w:t>
            </w:r>
          </w:p>
          <w:p w:rsidR="00CB4A47" w:rsidRDefault="00CB4A47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จำเรียง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ภักดี</w:t>
            </w:r>
          </w:p>
          <w:p w:rsidR="00644532" w:rsidRDefault="00644532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  <w:p w:rsidR="00383C8A" w:rsidRDefault="00644532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จิระประไพ รักษา</w:t>
            </w:r>
          </w:p>
          <w:p w:rsidR="00F37709" w:rsidRPr="00383C8A" w:rsidRDefault="00F3770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กมลพร คีรีพิทักษ์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Default="00644532" w:rsidP="006445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  <w:p w:rsidR="002121B9" w:rsidRPr="00383C8A" w:rsidRDefault="002121B9" w:rsidP="006445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700" w:type="dxa"/>
          </w:tcPr>
          <w:p w:rsidR="002121B9" w:rsidRDefault="002121B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นายชำนิ   สิงขรบาท</w:t>
            </w:r>
          </w:p>
          <w:p w:rsidR="00383C8A" w:rsidRPr="00383C8A" w:rsidRDefault="00644532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</w:tc>
        <w:tc>
          <w:tcPr>
            <w:tcW w:w="2700" w:type="dxa"/>
          </w:tcPr>
          <w:p w:rsidR="00383C8A" w:rsidRDefault="00433EF6" w:rsidP="00433E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2121B9" w:rsidRPr="00383C8A" w:rsidRDefault="002121B9" w:rsidP="00433E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2121B9" w:rsidRPr="00383C8A" w:rsidRDefault="002121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433EF6" w:rsidRDefault="00433EF6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383C8A" w:rsidRPr="00383C8A" w:rsidRDefault="00F37709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383C8A" w:rsidRPr="00383C8A" w:rsidRDefault="00383C8A" w:rsidP="000845D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-๒-</w:t>
      </w:r>
    </w:p>
    <w:p w:rsidR="00383C8A" w:rsidRPr="000845DA" w:rsidRDefault="00383C8A" w:rsidP="00383C8A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๐๙</w:t>
      </w:r>
      <w:r w:rsidR="0064453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644532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383C8A" w:rsidRPr="00383C8A" w:rsidRDefault="00383C8A" w:rsidP="00383C8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นายกาหลง สุขโข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A1296A" w:rsidRDefault="00383C8A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644532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383C8A" w:rsidRPr="009B10A4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7D5A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C56F69" w:rsidRPr="009B10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56F69"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7D5A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๖๑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ที่ประชุม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C56F69" w:rsidRDefault="00383C8A" w:rsidP="00C56F6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๓.๑ </w:t>
      </w:r>
      <w:r w:rsidR="007D5A79">
        <w:rPr>
          <w:rFonts w:ascii="TH SarabunPSK" w:eastAsia="Times New Roman" w:hAnsi="TH SarabunPSK" w:cs="TH SarabunPSK" w:hint="cs"/>
          <w:sz w:val="32"/>
          <w:szCs w:val="32"/>
          <w:cs/>
        </w:rPr>
        <w:t>รายงานการติดตามและประเมินผลแผนพัฒนา</w:t>
      </w:r>
      <w:r w:rsidR="00463FF6">
        <w:rPr>
          <w:rFonts w:ascii="TH SarabunPSK" w:eastAsia="Times New Roman" w:hAnsi="TH SarabunPSK" w:cs="TH SarabunPSK" w:hint="cs"/>
          <w:sz w:val="32"/>
          <w:szCs w:val="32"/>
          <w:cs/>
        </w:rPr>
        <w:t>ท้องถิ่น</w:t>
      </w:r>
      <w:r w:rsidR="007D5A7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ประจำปีงบประมาณ         พ.ศ.๒๕๖๑</w:t>
      </w:r>
    </w:p>
    <w:p w:rsidR="00D94773" w:rsidRPr="00383C8A" w:rsidRDefault="00D94773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นายกเทศมนตรี </w:t>
      </w:r>
      <w:r>
        <w:rPr>
          <w:rFonts w:ascii="TH SarabunPSK" w:eastAsia="Times New Roman" w:hAnsi="TH SarabunPSK" w:cs="TH SarabunPSK"/>
          <w:sz w:val="32"/>
          <w:szCs w:val="32"/>
          <w:cs/>
        </w:rPr>
        <w:t>ชี้แจง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รายละเอียดให้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ที่ประชุมทราบ</w:t>
      </w:r>
    </w:p>
    <w:p w:rsidR="00D94773" w:rsidRPr="008E188B" w:rsidRDefault="00D94773" w:rsidP="00D94773">
      <w:pPr>
        <w:pStyle w:val="a8"/>
        <w:ind w:left="2160" w:hanging="216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eastAsia="Times New Roman" w:hAnsi="TH SarabunPSK" w:cs="TH SarabunPSK" w:hint="cs"/>
          <w:cs/>
        </w:rPr>
        <w:t>นายกเทศมนตรี</w:t>
      </w:r>
      <w:r w:rsidRPr="00383C8A">
        <w:rPr>
          <w:rFonts w:ascii="TH SarabunPSK" w:eastAsia="Times New Roman" w:hAnsi="TH SarabunPSK" w:cs="TH SarabunPSK"/>
          <w:cs/>
        </w:rPr>
        <w:tab/>
      </w:r>
      <w:r w:rsidRPr="00A02FFD">
        <w:rPr>
          <w:rFonts w:ascii="TH SarabunIT๙" w:hAnsi="TH SarabunIT๙" w:cs="TH SarabunIT๙"/>
          <w:cs/>
        </w:rPr>
        <w:t>ตามที่ คณะกรรมการติดตามและประเมินผลแผนพัฒนาเทศบาลตำบลพลวง ได้ดำเนินการติดตามและประเมินผลการดำเนินงานของเทศบาลตำบลพลวงในรอบปีงบประมาณ</w:t>
      </w:r>
      <w:r>
        <w:rPr>
          <w:rFonts w:ascii="TH SarabunIT๙" w:hAnsi="TH SarabunIT๙" w:cs="TH SarabunIT๙" w:hint="cs"/>
          <w:cs/>
        </w:rPr>
        <w:t xml:space="preserve"> พ.ศ.256๑เมื่อ</w:t>
      </w:r>
      <w:r w:rsidRPr="00A02FFD">
        <w:rPr>
          <w:rFonts w:ascii="TH SarabunIT๙" w:hAnsi="TH SarabunIT๙" w:cs="TH SarabunIT๙"/>
          <w:cs/>
        </w:rPr>
        <w:t xml:space="preserve">วันที่ </w:t>
      </w:r>
      <w:r w:rsidR="00463FF6">
        <w:rPr>
          <w:rFonts w:ascii="TH SarabunIT๙" w:hAnsi="TH SarabunIT๙" w:cs="TH SarabunIT๙" w:hint="cs"/>
          <w:cs/>
        </w:rPr>
        <w:t>๑๒ ธันวาคม</w:t>
      </w:r>
      <w:r>
        <w:rPr>
          <w:rFonts w:ascii="TH SarabunIT๙" w:hAnsi="TH SarabunIT๙" w:cs="TH SarabunIT๙"/>
          <w:cs/>
        </w:rPr>
        <w:t xml:space="preserve"> ๒๕</w:t>
      </w:r>
      <w:r>
        <w:rPr>
          <w:rFonts w:ascii="TH SarabunIT๙" w:hAnsi="TH SarabunIT๙" w:cs="TH SarabunIT๙" w:hint="cs"/>
          <w:cs/>
        </w:rPr>
        <w:t>6๑ และได้ประชุมสรุปผลการติดตามและประเมินผลแผนพัฒนาเทศบาลตำบลพลวง</w:t>
      </w:r>
      <w:r w:rsidR="001F59C6">
        <w:rPr>
          <w:rFonts w:ascii="TH SarabunIT๙" w:hAnsi="TH SarabunIT๙" w:cs="TH SarabunIT๙" w:hint="cs"/>
          <w:cs/>
        </w:rPr>
        <w:t xml:space="preserve"> ประจำปีงบประมาณ พ.ศ.๒๕๖๑  เมื่อวันที่ ๒๗ ธันวาคม</w:t>
      </w:r>
      <w:r>
        <w:rPr>
          <w:rFonts w:ascii="TH SarabunIT๙" w:hAnsi="TH SarabunIT๙" w:cs="TH SarabunIT๙" w:hint="cs"/>
          <w:cs/>
        </w:rPr>
        <w:t xml:space="preserve"> 256๑ </w:t>
      </w:r>
      <w:r w:rsidRPr="00A02FFD">
        <w:rPr>
          <w:rFonts w:ascii="TH SarabunIT๙" w:hAnsi="TH SarabunIT๙" w:cs="TH SarabunIT๙"/>
          <w:cs/>
        </w:rPr>
        <w:t xml:space="preserve">ที่ผ่านมานั้น เพื่อให้การปฏิบัติเป็นไปตามระเบียบกระทรวงมหาดไทย ว่าด้วยการจัดทำแผนพัฒนาขององค์กรปกครองส่วนท้องถิ่น พ.ศ.๒๕๔๘ </w:t>
      </w:r>
      <w:r w:rsidR="001F59C6">
        <w:rPr>
          <w:rFonts w:ascii="TH SarabunIT๙" w:hAnsi="TH SarabunIT๙" w:cs="TH SarabunIT๙" w:hint="cs"/>
          <w:cs/>
        </w:rPr>
        <w:t xml:space="preserve">ข้อ ๒๙, ๓๐, ๓๑ </w:t>
      </w:r>
      <w:r>
        <w:rPr>
          <w:rFonts w:ascii="TH SarabunIT๙" w:hAnsi="TH SarabunIT๙" w:cs="TH SarabunIT๙" w:hint="cs"/>
          <w:cs/>
        </w:rPr>
        <w:t xml:space="preserve">และที่แก้ไขเพิ่มเติม (ฉบับที่ ๒) พ.ศ.๒๕๕๙ </w:t>
      </w:r>
      <w:r w:rsidR="001F59C6">
        <w:rPr>
          <w:rFonts w:ascii="TH SarabunIT๙" w:hAnsi="TH SarabunIT๙" w:cs="TH SarabunIT๙" w:hint="cs"/>
          <w:cs/>
        </w:rPr>
        <w:t xml:space="preserve">และ (ฉบับที่ ๓) พ.ศ.๒๕๖๑ </w:t>
      </w:r>
      <w:r w:rsidRPr="00A02FFD">
        <w:rPr>
          <w:rFonts w:ascii="TH SarabunIT๙" w:hAnsi="TH SarabunIT๙" w:cs="TH SarabunIT๙"/>
          <w:cs/>
        </w:rPr>
        <w:t>จึงขอรายงานผลการติดตามและประเมินผลแผนพัฒนา</w:t>
      </w:r>
      <w:r>
        <w:rPr>
          <w:rFonts w:ascii="TH SarabunIT๙" w:hAnsi="TH SarabunIT๙" w:cs="TH SarabunIT๙" w:hint="cs"/>
          <w:cs/>
        </w:rPr>
        <w:t xml:space="preserve">เทศบาลตำบลพลวง ประจำปี พ.ศ.๒๕๖๑ </w:t>
      </w:r>
      <w:r w:rsidRPr="00A02FFD">
        <w:rPr>
          <w:rFonts w:ascii="TH SarabunIT๙" w:hAnsi="TH SarabunIT๙" w:cs="TH SarabunIT๙"/>
          <w:cs/>
        </w:rPr>
        <w:t>ต่อ</w:t>
      </w:r>
      <w:r w:rsidR="008F26DD">
        <w:rPr>
          <w:rFonts w:ascii="TH SarabunIT๙" w:hAnsi="TH SarabunIT๙" w:cs="TH SarabunIT๙" w:hint="cs"/>
          <w:cs/>
        </w:rPr>
        <w:t>สภาเทศบาล</w:t>
      </w:r>
      <w:r w:rsidRPr="00A02FFD">
        <w:rPr>
          <w:rFonts w:ascii="TH SarabunIT๙" w:hAnsi="TH SarabunIT๙" w:cs="TH SarabunIT๙"/>
          <w:cs/>
        </w:rPr>
        <w:t>ตำบลพลวง ดังนี้</w:t>
      </w:r>
    </w:p>
    <w:p w:rsidR="00075243" w:rsidRDefault="00D94773" w:rsidP="00D94773">
      <w:pPr>
        <w:pStyle w:val="a8"/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3665F6">
        <w:rPr>
          <w:rFonts w:ascii="TH SarabunIT๙" w:hAnsi="TH SarabunIT๙" w:cs="TH SarabunIT๙"/>
        </w:rPr>
        <w:t>1</w:t>
      </w:r>
      <w:r w:rsidRPr="003665F6">
        <w:rPr>
          <w:rFonts w:ascii="TH SarabunIT๙" w:hAnsi="TH SarabunIT๙" w:cs="TH SarabunIT๙"/>
          <w:cs/>
        </w:rPr>
        <w:t>. โ</w:t>
      </w:r>
      <w:r>
        <w:rPr>
          <w:rFonts w:ascii="TH SarabunIT๙" w:hAnsi="TH SarabunIT๙" w:cs="TH SarabunIT๙"/>
          <w:cs/>
        </w:rPr>
        <w:t>ครงการตามแผนพัฒนา</w:t>
      </w:r>
      <w:r>
        <w:rPr>
          <w:rFonts w:ascii="TH SarabunIT๙" w:hAnsi="TH SarabunIT๙" w:cs="TH SarabunIT๙" w:hint="cs"/>
          <w:cs/>
        </w:rPr>
        <w:t>ท้องถิ่นสี่ปี</w:t>
      </w:r>
      <w:r>
        <w:rPr>
          <w:rFonts w:ascii="TH SarabunIT๙" w:hAnsi="TH SarabunIT๙" w:cs="TH SarabunIT๙"/>
          <w:cs/>
        </w:rPr>
        <w:t xml:space="preserve"> (พ.ศ.๒๕</w:t>
      </w:r>
      <w:r>
        <w:rPr>
          <w:rFonts w:ascii="TH SarabunIT๙" w:hAnsi="TH SarabunIT๙" w:cs="TH SarabunIT๙" w:hint="cs"/>
          <w:cs/>
        </w:rPr>
        <w:t>๖๑</w:t>
      </w:r>
      <w:r>
        <w:rPr>
          <w:rFonts w:ascii="TH SarabunIT๙" w:hAnsi="TH SarabunIT๙" w:cs="TH SarabunIT๙"/>
          <w:cs/>
        </w:rPr>
        <w:t xml:space="preserve"> - ๒๕6</w:t>
      </w:r>
      <w:r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/>
          <w:cs/>
        </w:rPr>
        <w:t xml:space="preserve">) </w:t>
      </w:r>
      <w:r w:rsidR="001F59C6">
        <w:rPr>
          <w:rFonts w:ascii="TH SarabunIT๙" w:hAnsi="TH SarabunIT๙" w:cs="TH SarabunIT๙" w:hint="cs"/>
          <w:cs/>
        </w:rPr>
        <w:t xml:space="preserve">และแผนพัฒนาท้องถิ่นสี่ปี (พ.ศ.๒๕๖๑ </w:t>
      </w:r>
      <w:r w:rsidR="001F59C6">
        <w:rPr>
          <w:rFonts w:ascii="TH SarabunIT๙" w:hAnsi="TH SarabunIT๙" w:cs="TH SarabunIT๙"/>
          <w:cs/>
        </w:rPr>
        <w:t>–</w:t>
      </w:r>
      <w:r w:rsidR="001F59C6">
        <w:rPr>
          <w:rFonts w:ascii="TH SarabunIT๙" w:hAnsi="TH SarabunIT๙" w:cs="TH SarabunIT๙" w:hint="cs"/>
          <w:cs/>
        </w:rPr>
        <w:t xml:space="preserve"> ๒๕๖๔) เพิ่มเติมและเปลี่ยนแปลง ฉบับที่ ๑ และฉบับที่ ๒ ประจำปี ๒๕๖๑ เฉพาะที่บรรจุในปี</w:t>
      </w:r>
      <w:r>
        <w:rPr>
          <w:rFonts w:ascii="TH SarabunIT๙" w:hAnsi="TH SarabunIT๙" w:cs="TH SarabunIT๙"/>
          <w:cs/>
        </w:rPr>
        <w:t xml:space="preserve"> 25</w:t>
      </w:r>
      <w:r>
        <w:rPr>
          <w:rFonts w:ascii="TH SarabunIT๙" w:hAnsi="TH SarabunIT๙" w:cs="TH SarabunIT๙" w:hint="cs"/>
          <w:cs/>
        </w:rPr>
        <w:t xml:space="preserve">๖๑ </w:t>
      </w:r>
      <w:r w:rsidRPr="003665F6">
        <w:rPr>
          <w:rFonts w:ascii="TH SarabunIT๙" w:hAnsi="TH SarabunIT๙" w:cs="TH SarabunIT๙"/>
          <w:cs/>
        </w:rPr>
        <w:t xml:space="preserve"> มีจำนวนทั้งสิ้น </w:t>
      </w:r>
      <w:r>
        <w:rPr>
          <w:rFonts w:ascii="TH SarabunIT๙" w:hAnsi="TH SarabunIT๙" w:cs="TH SarabunIT๙"/>
          <w:b/>
          <w:bCs/>
          <w:cs/>
        </w:rPr>
        <w:t>1</w:t>
      </w:r>
      <w:r w:rsidR="001F59C6">
        <w:rPr>
          <w:rFonts w:ascii="TH SarabunIT๙" w:hAnsi="TH SarabunIT๙" w:cs="TH SarabunIT๙" w:hint="cs"/>
          <w:b/>
          <w:bCs/>
          <w:cs/>
        </w:rPr>
        <w:t xml:space="preserve">๖๓ </w:t>
      </w:r>
      <w:r w:rsidRPr="003665F6">
        <w:rPr>
          <w:rFonts w:ascii="TH SarabunIT๙" w:hAnsi="TH SarabunIT๙" w:cs="TH SarabunIT๙"/>
          <w:b/>
          <w:bCs/>
          <w:cs/>
        </w:rPr>
        <w:t>โครงการ</w:t>
      </w:r>
      <w:r w:rsidR="001F59C6">
        <w:rPr>
          <w:rFonts w:ascii="TH SarabunIT๙" w:hAnsi="TH SarabunIT๙" w:cs="TH SarabunIT๙" w:hint="cs"/>
          <w:cs/>
        </w:rPr>
        <w:t xml:space="preserve">รวมงบประมาณทั้งสิ้น ๔๖,๐๙๖,๔๐๐ บาท </w:t>
      </w:r>
      <w:r w:rsidRPr="003665F6">
        <w:rPr>
          <w:rFonts w:ascii="TH SarabunIT๙" w:hAnsi="TH SarabunIT๙" w:cs="TH SarabunIT๙"/>
          <w:cs/>
        </w:rPr>
        <w:t>โดยได้บรรจุในเทศบัญญัติงบประมาณรายจ่ายประจำปีงบประมาณ พ.ศ.</w:t>
      </w:r>
      <w:r>
        <w:rPr>
          <w:rFonts w:ascii="TH SarabunIT๙" w:hAnsi="TH SarabunIT๙" w:cs="TH SarabunIT๙" w:hint="cs"/>
          <w:cs/>
        </w:rPr>
        <w:t>256๑</w:t>
      </w:r>
      <w:r w:rsidRPr="003665F6">
        <w:rPr>
          <w:rFonts w:ascii="TH SarabunIT๙" w:hAnsi="TH SarabunIT๙" w:cs="TH SarabunIT๙"/>
          <w:cs/>
        </w:rPr>
        <w:t xml:space="preserve"> จำนวน </w:t>
      </w:r>
      <w:r w:rsidR="001F59C6">
        <w:rPr>
          <w:rFonts w:ascii="TH SarabunIT๙" w:hAnsi="TH SarabunIT๙" w:cs="TH SarabunIT๙" w:hint="cs"/>
          <w:b/>
          <w:bCs/>
          <w:cs/>
        </w:rPr>
        <w:t>๘๐</w:t>
      </w:r>
      <w:r w:rsidRPr="003665F6">
        <w:rPr>
          <w:rFonts w:ascii="TH SarabunIT๙" w:hAnsi="TH SarabunIT๙" w:cs="TH SarabunIT๙"/>
          <w:b/>
          <w:bCs/>
          <w:cs/>
        </w:rPr>
        <w:t xml:space="preserve"> โครงการ</w:t>
      </w:r>
      <w:r>
        <w:rPr>
          <w:rFonts w:ascii="TH SarabunIT๙" w:hAnsi="TH SarabunIT๙" w:cs="TH SarabunIT๙"/>
          <w:cs/>
        </w:rPr>
        <w:t xml:space="preserve"> งบประมาณ </w:t>
      </w:r>
      <w:r w:rsidR="001F59C6">
        <w:rPr>
          <w:rFonts w:ascii="TH SarabunIT๙" w:hAnsi="TH SarabunIT๙" w:cs="TH SarabunIT๙" w:hint="cs"/>
          <w:cs/>
        </w:rPr>
        <w:t>๓๓</w:t>
      </w:r>
      <w:r>
        <w:rPr>
          <w:rFonts w:ascii="TH SarabunIT๙" w:hAnsi="TH SarabunIT๙" w:cs="TH SarabunIT๙"/>
          <w:cs/>
        </w:rPr>
        <w:t>,</w:t>
      </w:r>
      <w:r w:rsidR="001F59C6">
        <w:rPr>
          <w:rFonts w:ascii="TH SarabunIT๙" w:hAnsi="TH SarabunIT๙" w:cs="TH SarabunIT๙" w:hint="cs"/>
          <w:cs/>
        </w:rPr>
        <w:t>๐๐๙</w:t>
      </w:r>
      <w:r>
        <w:rPr>
          <w:rFonts w:ascii="TH SarabunIT๙" w:hAnsi="TH SarabunIT๙" w:cs="TH SarabunIT๙"/>
          <w:cs/>
        </w:rPr>
        <w:t>,</w:t>
      </w:r>
      <w:r w:rsidR="001F59C6">
        <w:rPr>
          <w:rFonts w:ascii="TH SarabunIT๙" w:hAnsi="TH SarabunIT๙" w:cs="TH SarabunIT๙" w:hint="cs"/>
          <w:cs/>
        </w:rPr>
        <w:t>๐๑๔</w:t>
      </w:r>
      <w:r w:rsidRPr="003665F6">
        <w:rPr>
          <w:rFonts w:ascii="TH SarabunIT๙" w:hAnsi="TH SarabunIT๙" w:cs="TH SarabunIT๙"/>
          <w:cs/>
        </w:rPr>
        <w:t xml:space="preserve"> บาท</w:t>
      </w:r>
      <w:r w:rsidR="001F59C6">
        <w:rPr>
          <w:rFonts w:ascii="TH SarabunIT๙" w:hAnsi="TH SarabunIT๙" w:cs="TH SarabunIT๙" w:hint="cs"/>
          <w:cs/>
        </w:rPr>
        <w:t>และมีการเบิกจ่าย</w:t>
      </w:r>
      <w:r>
        <w:rPr>
          <w:rFonts w:ascii="TH SarabunIT๙" w:hAnsi="TH SarabunIT๙" w:cs="TH SarabunIT๙" w:hint="cs"/>
          <w:cs/>
        </w:rPr>
        <w:t>งบประมาณ</w:t>
      </w:r>
      <w:r w:rsidR="001F59C6">
        <w:rPr>
          <w:rFonts w:ascii="TH SarabunIT๙" w:hAnsi="TH SarabunIT๙" w:cs="TH SarabunIT๙" w:hint="cs"/>
          <w:cs/>
        </w:rPr>
        <w:t>และก่อหนี้ผูกพันแล้วเป็นเงิน ๒๙,๒๖๒,๐๐๘</w:t>
      </w:r>
      <w:r>
        <w:rPr>
          <w:rFonts w:ascii="TH SarabunIT๙" w:hAnsi="TH SarabunIT๙" w:cs="TH SarabunIT๙" w:hint="cs"/>
          <w:cs/>
        </w:rPr>
        <w:t xml:space="preserve"> บาท </w:t>
      </w:r>
      <w:r w:rsidR="001F59C6" w:rsidRPr="00F221C4">
        <w:rPr>
          <w:rFonts w:ascii="TH SarabunIT๙" w:hAnsi="TH SarabunIT๙" w:cs="TH SarabunIT๙"/>
          <w:cs/>
        </w:rPr>
        <w:t>คิดเป็นร้อยละ</w:t>
      </w:r>
      <w:r w:rsidR="00F221C4">
        <w:rPr>
          <w:rFonts w:ascii="TH SarabunIT๙" w:hAnsi="TH SarabunIT๙" w:cs="TH SarabunIT๙" w:hint="cs"/>
          <w:b/>
          <w:bCs/>
          <w:cs/>
        </w:rPr>
        <w:t>๘๘</w:t>
      </w:r>
      <w:r w:rsidR="001F59C6" w:rsidRPr="00F221C4">
        <w:rPr>
          <w:rFonts w:ascii="TH SarabunIT๙" w:hAnsi="TH SarabunIT๙" w:cs="TH SarabunIT๙"/>
          <w:b/>
          <w:bCs/>
          <w:cs/>
        </w:rPr>
        <w:t>.</w:t>
      </w:r>
      <w:r w:rsidR="00F221C4">
        <w:rPr>
          <w:rFonts w:ascii="TH SarabunIT๙" w:hAnsi="TH SarabunIT๙" w:cs="TH SarabunIT๙" w:hint="cs"/>
          <w:b/>
          <w:bCs/>
          <w:cs/>
        </w:rPr>
        <w:t>๖๕</w:t>
      </w:r>
      <w:r w:rsidR="00F221C4">
        <w:rPr>
          <w:rFonts w:ascii="TH SarabunIT๙" w:hAnsi="TH SarabunIT๙" w:cs="TH SarabunIT๙" w:hint="cs"/>
          <w:cs/>
        </w:rPr>
        <w:t xml:space="preserve">ของงบประมาณในเทศบัญญัติงบประมาณรายจ่าย ประจำปีงบประมาณ พ.ศ.๒๕๖๑ และคิดเป็นร้อยละ </w:t>
      </w:r>
      <w:r w:rsidR="00F221C4" w:rsidRPr="00F221C4">
        <w:rPr>
          <w:rFonts w:ascii="TH SarabunIT๙" w:hAnsi="TH SarabunIT๙" w:cs="TH SarabunIT๙" w:hint="cs"/>
          <w:b/>
          <w:bCs/>
          <w:cs/>
        </w:rPr>
        <w:t>๖๓.๔๘</w:t>
      </w:r>
      <w:r w:rsidR="00F221C4">
        <w:rPr>
          <w:rFonts w:ascii="TH SarabunIT๙" w:hAnsi="TH SarabunIT๙" w:cs="TH SarabunIT๙" w:hint="cs"/>
          <w:cs/>
        </w:rPr>
        <w:t xml:space="preserve">ของงบประมาณที่บรรจุในแผนพัฒนาท้องถิ่นสี่ปี (พ.ศ.๒๕๖๑ </w:t>
      </w:r>
      <w:r w:rsidR="00F221C4">
        <w:rPr>
          <w:rFonts w:ascii="TH SarabunIT๙" w:hAnsi="TH SarabunIT๙" w:cs="TH SarabunIT๙"/>
          <w:cs/>
        </w:rPr>
        <w:t>–</w:t>
      </w:r>
      <w:r w:rsidR="00F221C4">
        <w:rPr>
          <w:rFonts w:ascii="TH SarabunIT๙" w:hAnsi="TH SarabunIT๙" w:cs="TH SarabunIT๙" w:hint="cs"/>
          <w:cs/>
        </w:rPr>
        <w:t xml:space="preserve"> ๒๕๖๔) ประจำปี ๒๕๖๑ </w:t>
      </w:r>
    </w:p>
    <w:p w:rsidR="00D94773" w:rsidRDefault="00D94773" w:rsidP="00D94773">
      <w:pPr>
        <w:pStyle w:val="a8"/>
        <w:ind w:left="2127"/>
        <w:jc w:val="thaiDistribute"/>
        <w:rPr>
          <w:rFonts w:ascii="TH SarabunIT๙" w:hAnsi="TH SarabunIT๙" w:cs="TH SarabunIT๙"/>
        </w:rPr>
      </w:pPr>
      <w:r w:rsidRPr="003665F6">
        <w:rPr>
          <w:rFonts w:ascii="TH SarabunIT๙" w:hAnsi="TH SarabunIT๙" w:cs="TH SarabunIT๙"/>
        </w:rPr>
        <w:t>2</w:t>
      </w:r>
      <w:r w:rsidRPr="003665F6">
        <w:rPr>
          <w:rFonts w:ascii="TH SarabunIT๙" w:hAnsi="TH SarabunIT๙" w:cs="TH SarabunIT๙"/>
          <w:cs/>
        </w:rPr>
        <w:t>. การจัดสรรงบประมาณตามรายยุทธศาสตร์มีสัดส่วนเปรียบเทียบได้ ดังนี้</w:t>
      </w:r>
    </w:p>
    <w:p w:rsidR="00D94773" w:rsidRDefault="00D94773" w:rsidP="00D94773">
      <w:pPr>
        <w:pStyle w:val="a8"/>
        <w:ind w:left="2127"/>
        <w:jc w:val="thaiDistribute"/>
        <w:rPr>
          <w:rFonts w:ascii="TH SarabunIT๙" w:hAnsi="TH SarabunIT๙" w:cs="TH SarabunIT๙"/>
        </w:rPr>
      </w:pPr>
      <w:r w:rsidRPr="003665F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>- การพัฒนาด้านโครงสร้างพื้นฐาน</w:t>
      </w:r>
      <w:r>
        <w:rPr>
          <w:rFonts w:ascii="TH SarabunIT๙" w:hAnsi="TH SarabunIT๙" w:cs="TH SarabunIT๙"/>
          <w:cs/>
        </w:rPr>
        <w:tab/>
        <w:t>งบประมาณ</w:t>
      </w:r>
      <w:r>
        <w:rPr>
          <w:rFonts w:ascii="TH SarabunIT๙" w:hAnsi="TH SarabunIT๙" w:cs="TH SarabunIT๙"/>
          <w:cs/>
        </w:rPr>
        <w:tab/>
      </w:r>
      <w:r w:rsidR="008A3AD1">
        <w:rPr>
          <w:rFonts w:ascii="TH SarabunIT๙" w:hAnsi="TH SarabunIT๙" w:cs="TH SarabunIT๙" w:hint="cs"/>
          <w:cs/>
        </w:rPr>
        <w:t>๙</w:t>
      </w:r>
      <w:r>
        <w:rPr>
          <w:rFonts w:ascii="TH SarabunIT๙" w:hAnsi="TH SarabunIT๙" w:cs="TH SarabunIT๙"/>
          <w:cs/>
        </w:rPr>
        <w:t>,</w:t>
      </w:r>
      <w:r w:rsidR="008A3AD1">
        <w:rPr>
          <w:rFonts w:ascii="TH SarabunIT๙" w:hAnsi="TH SarabunIT๙" w:cs="TH SarabunIT๙" w:hint="cs"/>
          <w:cs/>
        </w:rPr>
        <w:t>๓๐๒</w:t>
      </w:r>
      <w:r>
        <w:rPr>
          <w:rFonts w:ascii="TH SarabunIT๙" w:hAnsi="TH SarabunIT๙" w:cs="TH SarabunIT๙"/>
          <w:cs/>
        </w:rPr>
        <w:t>,</w:t>
      </w:r>
      <w:r w:rsidR="008A3AD1">
        <w:rPr>
          <w:rFonts w:ascii="TH SarabunIT๙" w:hAnsi="TH SarabunIT๙" w:cs="TH SarabunIT๙" w:hint="cs"/>
          <w:cs/>
        </w:rPr>
        <w:t>๕</w:t>
      </w:r>
      <w:r>
        <w:rPr>
          <w:rFonts w:ascii="TH SarabunIT๙" w:hAnsi="TH SarabunIT๙" w:cs="TH SarabunIT๙" w:hint="cs"/>
          <w:cs/>
        </w:rPr>
        <w:t>00</w:t>
      </w:r>
      <w:r w:rsidRPr="003665F6">
        <w:rPr>
          <w:rFonts w:ascii="TH SarabunIT๙" w:hAnsi="TH SarabunIT๙" w:cs="TH SarabunIT๙"/>
          <w:cs/>
        </w:rPr>
        <w:t xml:space="preserve">  บาท</w:t>
      </w:r>
    </w:p>
    <w:p w:rsidR="0002322F" w:rsidRDefault="00D94773" w:rsidP="00D94773">
      <w:pPr>
        <w:pStyle w:val="a8"/>
        <w:ind w:left="2127"/>
        <w:jc w:val="left"/>
        <w:rPr>
          <w:rFonts w:ascii="TH SarabunIT๙" w:hAnsi="TH SarabunIT๙" w:cs="TH SarabunIT๙"/>
        </w:rPr>
      </w:pPr>
      <w:r w:rsidRPr="003665F6">
        <w:rPr>
          <w:rFonts w:ascii="TH SarabunIT๙" w:hAnsi="TH SarabunIT๙" w:cs="TH SarabunIT๙"/>
          <w:cs/>
        </w:rPr>
        <w:tab/>
        <w:t>- การพัฒนา</w:t>
      </w:r>
      <w:r>
        <w:rPr>
          <w:rFonts w:ascii="TH SarabunIT๙" w:hAnsi="TH SarabunIT๙" w:cs="TH SarabunIT๙"/>
          <w:cs/>
        </w:rPr>
        <w:t>ด้านเศรษฐกิจ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งบประมาณ</w:t>
      </w:r>
      <w:r>
        <w:rPr>
          <w:rFonts w:ascii="TH SarabunIT๙" w:hAnsi="TH SarabunIT๙" w:cs="TH SarabunIT๙"/>
          <w:cs/>
        </w:rPr>
        <w:tab/>
      </w:r>
      <w:r w:rsidR="008A3AD1">
        <w:rPr>
          <w:rFonts w:ascii="TH SarabunIT๙" w:hAnsi="TH SarabunIT๙" w:cs="TH SarabunIT๙" w:hint="cs"/>
          <w:cs/>
        </w:rPr>
        <w:t>๑,๔๘๒</w:t>
      </w:r>
      <w:r w:rsidR="008A3AD1">
        <w:rPr>
          <w:rFonts w:ascii="TH SarabunIT๙" w:hAnsi="TH SarabunIT๙" w:cs="TH SarabunIT๙"/>
          <w:cs/>
        </w:rPr>
        <w:t>,</w:t>
      </w:r>
      <w:r w:rsidR="008A3AD1">
        <w:rPr>
          <w:rFonts w:ascii="TH SarabunIT๙" w:hAnsi="TH SarabunIT๙" w:cs="TH SarabunIT๙" w:hint="cs"/>
          <w:cs/>
        </w:rPr>
        <w:t>๘๑</w:t>
      </w:r>
      <w:r w:rsidR="008A3AD1">
        <w:rPr>
          <w:rFonts w:ascii="TH SarabunIT๙" w:hAnsi="TH SarabunIT๙" w:cs="TH SarabunIT๙"/>
          <w:cs/>
        </w:rPr>
        <w:t xml:space="preserve">0 </w:t>
      </w:r>
      <w:r w:rsidRPr="003665F6">
        <w:rPr>
          <w:rFonts w:ascii="TH SarabunIT๙" w:hAnsi="TH SarabunIT๙" w:cs="TH SarabunIT๙"/>
          <w:cs/>
        </w:rPr>
        <w:t>บาท</w:t>
      </w:r>
      <w:r w:rsidRPr="003665F6">
        <w:rPr>
          <w:rFonts w:ascii="TH SarabunIT๙" w:hAnsi="TH SarabunIT๙" w:cs="TH SarabunIT๙"/>
          <w:cs/>
        </w:rPr>
        <w:tab/>
      </w:r>
      <w:r w:rsidRPr="003665F6">
        <w:rPr>
          <w:rFonts w:ascii="TH SarabunIT๙" w:hAnsi="TH SarabunIT๙" w:cs="TH SarabunIT๙"/>
          <w:cs/>
        </w:rPr>
        <w:tab/>
        <w:t>- การ</w:t>
      </w:r>
      <w:r>
        <w:rPr>
          <w:rFonts w:ascii="TH SarabunIT๙" w:hAnsi="TH SarabunIT๙" w:cs="TH SarabunIT๙"/>
          <w:cs/>
        </w:rPr>
        <w:t>พัฒนาด้านสังคม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>1,</w:t>
      </w:r>
      <w:r w:rsidR="008A3AD1">
        <w:rPr>
          <w:rFonts w:ascii="TH SarabunIT๙" w:hAnsi="TH SarabunIT๙" w:cs="TH SarabunIT๙" w:hint="cs"/>
          <w:cs/>
        </w:rPr>
        <w:t>๖๓๕</w:t>
      </w:r>
      <w:r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๐๐๐</w:t>
      </w:r>
      <w:r w:rsidRPr="003665F6">
        <w:rPr>
          <w:rFonts w:ascii="TH SarabunIT๙" w:hAnsi="TH SarabunIT๙" w:cs="TH SarabunIT๙"/>
          <w:cs/>
        </w:rPr>
        <w:t>บาท</w:t>
      </w:r>
    </w:p>
    <w:p w:rsidR="0002322F" w:rsidRDefault="0002322F" w:rsidP="00D94773">
      <w:pPr>
        <w:pStyle w:val="a8"/>
        <w:ind w:left="2127"/>
        <w:jc w:val="left"/>
        <w:rPr>
          <w:rFonts w:ascii="TH SarabunIT๙" w:hAnsi="TH SarabunIT๙" w:cs="TH SarabunIT๙"/>
        </w:rPr>
      </w:pPr>
    </w:p>
    <w:p w:rsidR="0002322F" w:rsidRPr="00383C8A" w:rsidRDefault="00D94773" w:rsidP="0002322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665F6">
        <w:rPr>
          <w:rFonts w:ascii="TH SarabunIT๙" w:hAnsi="TH SarabunIT๙" w:cs="TH SarabunIT๙"/>
          <w:cs/>
        </w:rPr>
        <w:lastRenderedPageBreak/>
        <w:tab/>
      </w:r>
      <w:r w:rsidR="0002322F">
        <w:rPr>
          <w:rFonts w:ascii="TH SarabunPSK" w:eastAsia="Times New Roman" w:hAnsi="TH SarabunPSK" w:cs="TH SarabunPSK" w:hint="cs"/>
          <w:sz w:val="32"/>
          <w:szCs w:val="32"/>
          <w:cs/>
        </w:rPr>
        <w:t>-๓</w:t>
      </w:r>
      <w:r w:rsidR="0002322F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D94773" w:rsidRDefault="00D94773" w:rsidP="00D94773">
      <w:pPr>
        <w:pStyle w:val="a8"/>
        <w:ind w:left="2127"/>
        <w:jc w:val="left"/>
        <w:rPr>
          <w:rFonts w:ascii="TH SarabunIT๙" w:hAnsi="TH SarabunIT๙" w:cs="TH SarabunIT๙"/>
        </w:rPr>
      </w:pPr>
    </w:p>
    <w:p w:rsidR="00D94773" w:rsidRDefault="00D94773" w:rsidP="00D94773">
      <w:pPr>
        <w:pStyle w:val="a8"/>
        <w:jc w:val="left"/>
        <w:rPr>
          <w:rFonts w:ascii="TH SarabunIT๙" w:hAnsi="TH SarabunIT๙" w:cs="TH SarabunIT๙"/>
        </w:rPr>
      </w:pPr>
      <w:r w:rsidRPr="003665F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3665F6">
        <w:rPr>
          <w:rFonts w:ascii="TH SarabunIT๙" w:hAnsi="TH SarabunIT๙" w:cs="TH SarabunIT๙"/>
          <w:cs/>
        </w:rPr>
        <w:t>- การพัฒนาด้านส</w:t>
      </w:r>
      <w:r>
        <w:rPr>
          <w:rFonts w:ascii="TH SarabunIT๙" w:hAnsi="TH SarabunIT๙" w:cs="TH SarabunIT๙"/>
          <w:cs/>
        </w:rPr>
        <w:t>ิ่งแวดล้อม</w:t>
      </w:r>
      <w:r>
        <w:rPr>
          <w:rFonts w:ascii="TH SarabunIT๙" w:hAnsi="TH SarabunIT๙" w:cs="TH SarabunIT๙"/>
          <w:cs/>
        </w:rPr>
        <w:tab/>
        <w:t>งบประมาณ</w:t>
      </w:r>
      <w:r>
        <w:rPr>
          <w:rFonts w:ascii="TH SarabunIT๙" w:hAnsi="TH SarabunIT๙" w:cs="TH SarabunIT๙"/>
          <w:cs/>
        </w:rPr>
        <w:tab/>
      </w:r>
      <w:r w:rsidR="008A3AD1">
        <w:rPr>
          <w:rFonts w:ascii="TH SarabunIT๙" w:hAnsi="TH SarabunIT๙" w:cs="TH SarabunIT๙" w:hint="cs"/>
          <w:cs/>
        </w:rPr>
        <w:t xml:space="preserve">   ๙๑๗</w:t>
      </w:r>
      <w:r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00</w:t>
      </w:r>
      <w:r w:rsidR="008A3AD1">
        <w:rPr>
          <w:rFonts w:ascii="TH SarabunIT๙" w:hAnsi="TH SarabunIT๙" w:cs="TH SarabunIT๙" w:hint="cs"/>
          <w:cs/>
        </w:rPr>
        <w:t>๔</w:t>
      </w:r>
      <w:r w:rsidRPr="003665F6">
        <w:rPr>
          <w:rFonts w:ascii="TH SarabunIT๙" w:hAnsi="TH SarabunIT๙" w:cs="TH SarabunIT๙"/>
          <w:cs/>
        </w:rPr>
        <w:t xml:space="preserve">  บาท</w:t>
      </w:r>
      <w:r w:rsidRPr="003665F6">
        <w:rPr>
          <w:rFonts w:ascii="TH SarabunIT๙" w:hAnsi="TH SarabunIT๙" w:cs="TH SarabunIT๙"/>
          <w:cs/>
        </w:rPr>
        <w:tab/>
      </w:r>
      <w:r w:rsidRPr="003665F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3665F6">
        <w:rPr>
          <w:rFonts w:ascii="TH SarabunIT๙" w:hAnsi="TH SarabunIT๙" w:cs="TH SarabunIT๙"/>
          <w:cs/>
        </w:rPr>
        <w:t>- การพัฒ</w:t>
      </w:r>
      <w:r>
        <w:rPr>
          <w:rFonts w:ascii="TH SarabunIT๙" w:hAnsi="TH SarabunIT๙" w:cs="TH SarabunIT๙"/>
          <w:cs/>
        </w:rPr>
        <w:t>นาด้านการศึกษา</w:t>
      </w:r>
      <w:r>
        <w:rPr>
          <w:rFonts w:ascii="TH SarabunIT๙" w:hAnsi="TH SarabunIT๙" w:cs="TH SarabunIT๙"/>
          <w:cs/>
        </w:rPr>
        <w:tab/>
        <w:t>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๖</w:t>
      </w:r>
      <w:r>
        <w:rPr>
          <w:rFonts w:ascii="TH SarabunIT๙" w:hAnsi="TH SarabunIT๙" w:cs="TH SarabunIT๙"/>
          <w:cs/>
        </w:rPr>
        <w:t>,</w:t>
      </w:r>
      <w:r w:rsidR="008A3AD1">
        <w:rPr>
          <w:rFonts w:ascii="TH SarabunIT๙" w:hAnsi="TH SarabunIT๙" w:cs="TH SarabunIT๙" w:hint="cs"/>
          <w:cs/>
        </w:rPr>
        <w:t>๘๐๗</w:t>
      </w:r>
      <w:r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๙๑๐</w:t>
      </w:r>
      <w:r w:rsidRPr="003665F6">
        <w:rPr>
          <w:rFonts w:ascii="TH SarabunIT๙" w:hAnsi="TH SarabunIT๙" w:cs="TH SarabunIT๙"/>
          <w:cs/>
        </w:rPr>
        <w:t xml:space="preserve">  บาท</w:t>
      </w:r>
    </w:p>
    <w:p w:rsidR="00D94773" w:rsidRDefault="00D94773" w:rsidP="00D94773">
      <w:pPr>
        <w:pStyle w:val="a8"/>
        <w:ind w:left="1440" w:firstLine="720"/>
        <w:jc w:val="left"/>
        <w:rPr>
          <w:rFonts w:ascii="TH SarabunIT๙" w:hAnsi="TH SarabunIT๙" w:cs="TH SarabunIT๙"/>
        </w:rPr>
      </w:pPr>
      <w:r w:rsidRPr="003665F6">
        <w:rPr>
          <w:rFonts w:ascii="TH SarabunIT๙" w:hAnsi="TH SarabunIT๙" w:cs="TH SarabunIT๙"/>
          <w:cs/>
        </w:rPr>
        <w:t>- การพัฒนาด้านการท่องเที</w:t>
      </w:r>
      <w:r w:rsidR="008A3AD1">
        <w:rPr>
          <w:rFonts w:ascii="TH SarabunIT๙" w:hAnsi="TH SarabunIT๙" w:cs="TH SarabunIT๙"/>
          <w:cs/>
        </w:rPr>
        <w:t>่ยว</w:t>
      </w:r>
      <w:r w:rsidR="008A3AD1">
        <w:rPr>
          <w:rFonts w:ascii="TH SarabunIT๙" w:hAnsi="TH SarabunIT๙" w:cs="TH SarabunIT๙"/>
          <w:cs/>
        </w:rPr>
        <w:tab/>
        <w:t>งบประมาณ</w:t>
      </w:r>
      <w:r w:rsidR="008A3AD1">
        <w:rPr>
          <w:rFonts w:ascii="TH SarabunIT๙" w:hAnsi="TH SarabunIT๙" w:cs="TH SarabunIT๙"/>
          <w:cs/>
        </w:rPr>
        <w:tab/>
      </w:r>
      <w:r w:rsidR="008A3AD1">
        <w:rPr>
          <w:rFonts w:ascii="TH SarabunIT๙" w:hAnsi="TH SarabunIT๙" w:cs="TH SarabunIT๙" w:hint="cs"/>
          <w:cs/>
        </w:rPr>
        <w:t>๙๑๑</w:t>
      </w:r>
      <w:r>
        <w:rPr>
          <w:rFonts w:ascii="TH SarabunIT๙" w:hAnsi="TH SarabunIT๙" w:cs="TH SarabunIT๙"/>
          <w:cs/>
        </w:rPr>
        <w:t>,</w:t>
      </w:r>
      <w:r>
        <w:rPr>
          <w:rFonts w:ascii="TH SarabunIT๙" w:hAnsi="TH SarabunIT๙" w:cs="TH SarabunIT๙" w:hint="cs"/>
          <w:cs/>
        </w:rPr>
        <w:t>0</w:t>
      </w:r>
      <w:r w:rsidRPr="003665F6">
        <w:rPr>
          <w:rFonts w:ascii="TH SarabunIT๙" w:hAnsi="TH SarabunIT๙" w:cs="TH SarabunIT๙"/>
          <w:cs/>
        </w:rPr>
        <w:t>00  บาท</w:t>
      </w:r>
      <w:r w:rsidRPr="003665F6">
        <w:rPr>
          <w:rFonts w:ascii="TH SarabunIT๙" w:hAnsi="TH SarabunIT๙" w:cs="TH SarabunIT๙"/>
          <w:cs/>
        </w:rPr>
        <w:tab/>
      </w:r>
      <w:r w:rsidRPr="003665F6">
        <w:rPr>
          <w:rFonts w:ascii="TH SarabunIT๙" w:hAnsi="TH SarabunIT๙" w:cs="TH SarabunIT๙"/>
          <w:cs/>
        </w:rPr>
        <w:tab/>
        <w:t>- การพัฒน</w:t>
      </w:r>
      <w:r>
        <w:rPr>
          <w:rFonts w:ascii="TH SarabunIT๙" w:hAnsi="TH SarabunIT๙" w:cs="TH SarabunIT๙"/>
          <w:cs/>
        </w:rPr>
        <w:t>าด้านการบริหาร</w:t>
      </w:r>
      <w:r>
        <w:rPr>
          <w:rFonts w:ascii="TH SarabunIT๙" w:hAnsi="TH SarabunIT๙" w:cs="TH SarabunIT๙"/>
          <w:cs/>
        </w:rPr>
        <w:tab/>
        <w:t>งบประมาณ</w:t>
      </w:r>
      <w:r>
        <w:rPr>
          <w:rFonts w:ascii="TH SarabunIT๙" w:hAnsi="TH SarabunIT๙" w:cs="TH SarabunIT๙"/>
          <w:cs/>
        </w:rPr>
        <w:tab/>
      </w:r>
      <w:r w:rsidR="008A3AD1">
        <w:rPr>
          <w:rFonts w:ascii="TH SarabunIT๙" w:hAnsi="TH SarabunIT๙" w:cs="TH SarabunIT๙" w:hint="cs"/>
          <w:cs/>
        </w:rPr>
        <w:t>๑</w:t>
      </w:r>
      <w:r>
        <w:rPr>
          <w:rFonts w:ascii="TH SarabunIT๙" w:hAnsi="TH SarabunIT๙" w:cs="TH SarabunIT๙"/>
          <w:cs/>
        </w:rPr>
        <w:t>,</w:t>
      </w:r>
      <w:r w:rsidR="008A3AD1">
        <w:rPr>
          <w:rFonts w:ascii="TH SarabunIT๙" w:hAnsi="TH SarabunIT๙" w:cs="TH SarabunIT๙" w:hint="cs"/>
          <w:cs/>
        </w:rPr>
        <w:t>๗๗๔</w:t>
      </w:r>
      <w:r>
        <w:rPr>
          <w:rFonts w:ascii="TH SarabunIT๙" w:hAnsi="TH SarabunIT๙" w:cs="TH SarabunIT๙"/>
          <w:cs/>
        </w:rPr>
        <w:t>,</w:t>
      </w:r>
      <w:r w:rsidR="008A3AD1">
        <w:rPr>
          <w:rFonts w:ascii="TH SarabunIT๙" w:hAnsi="TH SarabunIT๙" w:cs="TH SarabunIT๙" w:hint="cs"/>
          <w:cs/>
        </w:rPr>
        <w:t>๖๐๐</w:t>
      </w:r>
      <w:r w:rsidRPr="003665F6">
        <w:rPr>
          <w:rFonts w:ascii="TH SarabunIT๙" w:hAnsi="TH SarabunIT๙" w:cs="TH SarabunIT๙"/>
          <w:cs/>
        </w:rPr>
        <w:t xml:space="preserve">  บาท</w:t>
      </w:r>
    </w:p>
    <w:p w:rsidR="00D94773" w:rsidRDefault="00CC07DB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. โครงการ/กิจกรรมจ</w:t>
      </w:r>
      <w:r w:rsidR="00664C72">
        <w:rPr>
          <w:rFonts w:ascii="TH SarabunPSK" w:eastAsia="Times New Roman" w:hAnsi="TH SarabunPSK" w:cs="TH SarabunPSK" w:hint="cs"/>
          <w:sz w:val="32"/>
          <w:szCs w:val="32"/>
          <w:cs/>
        </w:rPr>
        <w:t>ากเงินจ่ายขาดเงินสะสม มีจำนวน ๑๔ โครงการ งบประมาณ ๔,๖๑๐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,๐๐๐ บาท ดังนี้</w:t>
      </w:r>
    </w:p>
    <w:p w:rsidR="00D94773" w:rsidRDefault="00D94773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(๑) โครงการก่อสร้างถนนคอนกรีตเสริมเหล็ก สายบ้านคลองตะเคียน ซอย ๑๐/๑ หมู่ที่ ๖ ตำบลพลวง งบประมาณ ๑๓๘,๐๐๐ บาท</w:t>
      </w:r>
      <w:r w:rsidR="00664C7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(เบิกจ่ายจริง ๑๓๕,๐๐๐)</w:t>
      </w:r>
    </w:p>
    <w:p w:rsidR="00D94773" w:rsidRDefault="00664C72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(๒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โครงการซ่อมแซมฝายบ้านทุ่งตาอิน หมู่ที่ ๓ ตำบลพลวง งบประมาณ ๑๘,๐๐๐ บาท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(เบิกจ่ายจริง ๑๘,๐๐๐ บาท)</w:t>
      </w:r>
    </w:p>
    <w:p w:rsidR="00D94773" w:rsidRPr="00B90F8D" w:rsidRDefault="00F60CB4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(๓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โครงการต่อเติมฝายน้ำล้น </w:t>
      </w:r>
      <w:proofErr w:type="spellStart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คลองพลวง หมู่ที่ ๔ ตำบลพลวง 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โดยการต่อเติมหูสันฝาย 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 ๙๗,๐๐๐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(ยังไม่ได้ก่อหนี้ผูกพัน)</w:t>
      </w:r>
    </w:p>
    <w:p w:rsidR="00D94773" w:rsidRPr="00B90F8D" w:rsidRDefault="00F60CB4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(๔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โครงการก่อสร้างฝายน้ำล้น </w:t>
      </w:r>
      <w:proofErr w:type="spellStart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คลองพลวง หมู่ที่ ๔ ตำบลพลวง 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โดยการก่อสร้างฝายน้ำล้น </w:t>
      </w:r>
      <w:proofErr w:type="spellStart"/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งบประมาณ ๙๒๔,๐๐๐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(ยังไม่ได้ก่อหนี้ผูกพัน)</w:t>
      </w:r>
    </w:p>
    <w:p w:rsidR="00D94773" w:rsidRPr="00B90F8D" w:rsidRDefault="00F60CB4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(๕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โครงการวางท่อน้ำดิบเพื่อการเกษตร หมู่ที่ ๗ ตำบลพลวง งบประมาณ ๑๖๐,๐๐๐ บาท 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(เบิกจ่ายจริง ๑๖๐,๐๐๐ บาท)</w:t>
      </w:r>
    </w:p>
    <w:p w:rsidR="00D94773" w:rsidRPr="00B90F8D" w:rsidRDefault="00F60CB4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(๖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) โครงการก่อสร้างสนาม</w:t>
      </w:r>
      <w:proofErr w:type="spellStart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เป</w:t>
      </w:r>
      <w:proofErr w:type="spellEnd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ตอง หมู่ที่ ๕ ตำบลพลวง งบประมาณ ๓๒,๐๐๐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(เบิกจ่ายจริง ๓๒,๐๐๐ บาท)</w:t>
      </w:r>
    </w:p>
    <w:p w:rsidR="00D94773" w:rsidRPr="00B90F8D" w:rsidRDefault="00F60CB4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(๗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) โครงการก่อสร้างสนามบาสเกตบอล หมู่ที่ ๕ ตำบลพลวง งบประมาณ ๓๖๐,๐๐๐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(เบิกจ่ายจริง ๓๔๐,๐๐๐ บาท)</w:t>
      </w:r>
    </w:p>
    <w:p w:rsidR="00D94773" w:rsidRPr="00B90F8D" w:rsidRDefault="00F60CB4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(๘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) โครงการก่อสร้างอาคารทางเดินเชื่อมอาคารศูนย์พัฒนาเด็กเล็กบ้านคลองตะเคียน หมู่ที่ ๖ ตำบลพลวง งบประมาณ ๒๑๑,๐๐๐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(ก่อหนี้ผูกพันแล้ว) </w:t>
      </w:r>
    </w:p>
    <w:p w:rsidR="00D94773" w:rsidRPr="00B90F8D" w:rsidRDefault="00D94773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F60CB4">
        <w:rPr>
          <w:rFonts w:ascii="TH SarabunPSK" w:eastAsia="Times New Roman" w:hAnsi="TH SarabunPSK" w:cs="TH SarabunPSK" w:hint="cs"/>
          <w:sz w:val="32"/>
          <w:szCs w:val="32"/>
          <w:cs/>
        </w:rPr>
        <w:t>(๙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 โครงการซ่อมแซมศูนย์พัฒนา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เด็กเล็กเทศบาลตำบลพลวง หมู่ที่ ๕ตำบลพลวง งบประมาณ ๑๖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(เบิกจ่ายจริง ๑๖,๐๐๐ บาท)</w:t>
      </w:r>
    </w:p>
    <w:p w:rsidR="00D94773" w:rsidRPr="00B90F8D" w:rsidRDefault="00F60CB4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(๑๐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) โครงการต่อเติมห้องน้ำอาคารศูนย์พัฒนาเด็กเล็กเทศบาลตำบลพลวงบ้านกระทิง หมู่ที่ ๕ งบประมาณ ๑๔๖,๐๐๐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(เบิกจ่ายจริง ๑๔๖,๐๐๐ บาท)</w:t>
      </w:r>
      <w:r w:rsidR="008F26D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(๑๑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โครงการวางท่อระบายน้ำคอนกรีตเสริมเหล็กข้างธนาคาร </w:t>
      </w:r>
      <w:proofErr w:type="spellStart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ธกส.</w:t>
      </w:r>
      <w:proofErr w:type="spellEnd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ลงคลองขนม หมู่ที่ ๒ ตำบลพลวง งบประมาณ ๘๘๐,๐๐๐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(ยังไม่ได้ก่อหนี้ผูกพัน)</w:t>
      </w:r>
    </w:p>
    <w:p w:rsidR="00CF2CFA" w:rsidRDefault="00F60CB4" w:rsidP="008F26D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(๑๒</w:t>
      </w:r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) โครงการปรับปรุงผิวจราจรแบบพารา</w:t>
      </w:r>
      <w:proofErr w:type="spellStart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แอสฟัลท์</w:t>
      </w:r>
      <w:proofErr w:type="spellEnd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proofErr w:type="spellStart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กคอ</w:t>
      </w:r>
      <w:proofErr w:type="spellEnd"/>
      <w:r w:rsidR="00D94773">
        <w:rPr>
          <w:rFonts w:ascii="TH SarabunPSK" w:eastAsia="Times New Roman" w:hAnsi="TH SarabunPSK" w:cs="TH SarabunPSK" w:hint="cs"/>
          <w:sz w:val="32"/>
          <w:szCs w:val="32"/>
          <w:cs/>
        </w:rPr>
        <w:t>นกรีต สายบ้านคลองกระทิง ซอย ๒๓ หมู่ที่ ๑๐ ตำบลพลวง งบประมาณ ๘๔๑,๐๐๐ บาท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(เบิกจ่ายแล้ว)</w:t>
      </w:r>
    </w:p>
    <w:p w:rsidR="00B90F8D" w:rsidRDefault="00F60CB4" w:rsidP="00CF2CFA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(๑๓</w:t>
      </w:r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โครงการก่อสร้างถนน </w:t>
      </w:r>
      <w:proofErr w:type="spellStart"/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 w:rsidR="00B90F8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สายบ้านคลองน้ำเป็น-บ้านตาเรียว-หมู่ที่ ๗ ตำบลพลวง งบประมาณ ๕๑๙,๐๐๐ บาท (ยังไม่ได้ก่อหนี้ผูกพัน)</w:t>
      </w:r>
    </w:p>
    <w:p w:rsidR="008F26DD" w:rsidRDefault="00F60CB4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8F26DD" w:rsidRDefault="008F26DD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C2027" w:rsidRDefault="002C2027" w:rsidP="008F26DD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:rsidR="002C2027" w:rsidRDefault="002C2027" w:rsidP="008F26DD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32"/>
          <w:szCs w:val="32"/>
        </w:rPr>
      </w:pPr>
    </w:p>
    <w:p w:rsidR="008F26DD" w:rsidRPr="00383C8A" w:rsidRDefault="008F26DD" w:rsidP="008F26D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-๔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8F26DD" w:rsidRDefault="008F26DD" w:rsidP="00D9477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60CB4" w:rsidRDefault="00F60CB4" w:rsidP="008F26DD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(๑๔) โครงการก่อสร้างระบบเพิ่มแรงดันน้ำประปาหมู่ที่ ๔ ตำบลพลวง งบประมาณ ๒๖๐,๐๐๐ บาท (ก่อหนี้ผูกพันแล้ว)</w:t>
      </w:r>
    </w:p>
    <w:p w:rsidR="00F60CB4" w:rsidRDefault="0002322F" w:rsidP="00F60CB4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60CB4">
        <w:rPr>
          <w:rFonts w:ascii="TH SarabunPSK" w:eastAsia="Times New Roman" w:hAnsi="TH SarabunPSK" w:cs="TH SarabunPSK" w:hint="cs"/>
          <w:sz w:val="32"/>
          <w:szCs w:val="32"/>
          <w:cs/>
        </w:rPr>
        <w:t>คณะกรรมการติดตามและประเมินผลแผนพัฒนาเทศบาลตำบลพลวง ได้ลงความเห็นให้สุ่มติดตามโครงการ จำนวน ๕ โครงการ ได้แก่</w:t>
      </w:r>
    </w:p>
    <w:p w:rsidR="00F60CB4" w:rsidRDefault="0002322F" w:rsidP="00F60CB4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๑) สนามบาสเกตบอล หมู่ที่ ๕ ตำบลพลวง</w:t>
      </w:r>
    </w:p>
    <w:p w:rsidR="0002322F" w:rsidRDefault="0002322F" w:rsidP="00F60CB4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๒) ถนนคอนกรีตเสริมเหล็ก สายบ้านทุ่งตาอิน ซอย  ๕ หมู่ที่ ๓ ตำบลพลวง</w:t>
      </w:r>
    </w:p>
    <w:p w:rsidR="0002322F" w:rsidRDefault="0002322F" w:rsidP="0002322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๓) อาคารทางเชื่อมอาคาร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ศพด.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บ้านคลองตะเคียน หมู่ที่ ๖ ตำบลพลวง</w:t>
      </w:r>
    </w:p>
    <w:p w:rsidR="0002322F" w:rsidRDefault="0002322F" w:rsidP="0002322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๔) ถนนลาดยางสายคลองตะเคียน ตอน ๒ หมู่ที่ ๖ ตำบลพลวง</w:t>
      </w:r>
    </w:p>
    <w:p w:rsidR="0002322F" w:rsidRPr="00B90F8D" w:rsidRDefault="0002322F" w:rsidP="0002322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๕) ระบบเพิ่มแรงดันน้ำประปา หมูที่ ๔ ตำบลพลวง</w:t>
      </w:r>
    </w:p>
    <w:p w:rsidR="00075243" w:rsidRDefault="00D94773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 </w:t>
      </w:r>
      <w:r w:rsidR="000752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การติดตามและประเมินผล แยกเป็นการประเมินความพึงพอใจของประชาชน และประเมินโดยคณะกรรมการติดตามและประเมินผลแผนพัฒนาเทศบาลตำบลพลวง </w:t>
      </w:r>
      <w:r w:rsidR="008B4788">
        <w:rPr>
          <w:rFonts w:ascii="TH SarabunPSK" w:eastAsia="Times New Roman" w:hAnsi="TH SarabunPSK" w:cs="TH SarabunPSK" w:hint="cs"/>
          <w:sz w:val="32"/>
          <w:szCs w:val="32"/>
          <w:cs/>
        </w:rPr>
        <w:t>(รายละเอียดได้แจกจ่ายในที่ประชุม)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๕.ข้อเสนอแนะจากแบบประเมินความพึงพอใจต่อผลการดำเนินงาน แต่ละรายยุทธศาสตร์ ดังนี้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- ยุทธศาสตร์ที่ ๑ การพัฒนาด้านโครงสร้างพื้นฐาน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ไม่มี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 ยุทธศาสตร์ที่ ๒ การพัฒนาด้านเศรษฐกิจ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ไม่มี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- ยุทธศาสตร์ที่ ๓ การพัฒนาด้านสังคม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ไม่มี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- ยุทธศาสตร์ที่ ๔ การพัฒนาด้านสิ่งแวดล้อม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- ควรมีการจัดเก็บสิ่งของที่กีดขวางตามแม่น้ำลำคลอง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- ควรเพิ่มการดำเนินกิจกรรม/โครงการด้านสิ่งแวดล้อมให้มากกว่านี้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- ยุทธศาสตร์ที่ ๕ การพัฒนาด้านการศึกษา</w:t>
      </w:r>
    </w:p>
    <w:p w:rsidR="008B4788" w:rsidRPr="00BD3996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- </w:t>
      </w:r>
      <w:r w:rsidR="00BD3996">
        <w:rPr>
          <w:rFonts w:ascii="TH SarabunPSK" w:eastAsia="Times New Roman" w:hAnsi="TH SarabunPSK" w:cs="TH SarabunPSK" w:hint="cs"/>
          <w:sz w:val="32"/>
          <w:szCs w:val="32"/>
          <w:cs/>
        </w:rPr>
        <w:t>ควร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ให้เทศบาลทบทวนการจัดซื้อหนังสือพิมพ์ให้กับหมู่บ้านว่ามีความคุ้มค่าหรือไม่</w:t>
      </w:r>
      <w:r w:rsidR="00BD3996"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เนื่องจากมีสื่ออย่างอื่นให้รับรู้ข่าวสารได้มากกว่า จึงเสนอให้ยกเลิกหนังสือพิมพ์ประจำหมู่บ้าน</w:t>
      </w:r>
    </w:p>
    <w:p w:rsidR="008B4788" w:rsidRDefault="008B4788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D3996">
        <w:rPr>
          <w:rFonts w:ascii="TH SarabunPSK" w:eastAsia="Times New Roman" w:hAnsi="TH SarabunPSK" w:cs="TH SarabunPSK" w:hint="cs"/>
          <w:sz w:val="32"/>
          <w:szCs w:val="32"/>
          <w:cs/>
        </w:rPr>
        <w:t>- ยุทธศาสตร์ที่ ๖ การพัฒนาด้านการท่องเที่ยว</w:t>
      </w:r>
    </w:p>
    <w:p w:rsidR="00BD3996" w:rsidRDefault="00BD3996" w:rsidP="008B478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ไม่มี</w:t>
      </w:r>
    </w:p>
    <w:p w:rsidR="00BD3996" w:rsidRDefault="00BD3996" w:rsidP="00BD39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- ยุทธศาสตร์ที่ ๗ การพัฒนาด้านการบริหาร</w:t>
      </w:r>
    </w:p>
    <w:p w:rsidR="00075243" w:rsidRDefault="00BD3996" w:rsidP="00BD39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- ควรมีการปรับปรุงห้องประชุมและห้องน้ำของสำนักงาน เนื่องจากมีหน่วยงานอื่นมาขอใช้สถานที่เป็นจำนวนมาก</w:t>
      </w:r>
      <w:bookmarkStart w:id="0" w:name="_GoBack"/>
      <w:bookmarkEnd w:id="0"/>
      <w:r w:rsidR="008B478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B4788">
        <w:rPr>
          <w:rFonts w:ascii="TH SarabunPSK" w:eastAsia="Times New Roman" w:hAnsi="TH SarabunPSK" w:cs="TH SarabunPSK"/>
          <w:sz w:val="32"/>
          <w:szCs w:val="32"/>
        </w:rPr>
        <w:tab/>
      </w:r>
    </w:p>
    <w:p w:rsidR="00D94773" w:rsidRDefault="00D94773" w:rsidP="00CF2CF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383C8A" w:rsidRDefault="00383C8A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CC07DB" w:rsidRDefault="00F666BB" w:rsidP="00F666B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0845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07DB" w:rsidRPr="00CC07DB">
        <w:rPr>
          <w:rFonts w:ascii="TH SarabunIT๙" w:hAnsi="TH SarabunIT๙" w:cs="TH SarabunIT๙"/>
          <w:sz w:val="32"/>
          <w:szCs w:val="32"/>
          <w:cs/>
        </w:rPr>
        <w:t xml:space="preserve">การเลือกเลขานุการสภาเทศบาลตำบลพลวง (แทนตำแหน่งที่ว่าง) </w:t>
      </w:r>
    </w:p>
    <w:p w:rsidR="00BD3996" w:rsidRDefault="00F666BB" w:rsidP="00BD39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C5684C" w:rsidRPr="00383C8A" w:rsidRDefault="00C5684C" w:rsidP="00BD39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-๕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5684C" w:rsidRDefault="00C5684C" w:rsidP="005B65A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B65AA" w:rsidRDefault="005B65AA" w:rsidP="005B65A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07DB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ตามที่ นาย</w:t>
      </w:r>
      <w:proofErr w:type="spellStart"/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ส</w:t>
      </w:r>
      <w:r w:rsidR="001104AA">
        <w:rPr>
          <w:rFonts w:ascii="TH SarabunPSK" w:eastAsia="Times New Roman" w:hAnsi="TH SarabunPSK" w:cs="TH SarabunPSK" w:hint="cs"/>
          <w:sz w:val="32"/>
          <w:szCs w:val="32"/>
          <w:cs/>
        </w:rPr>
        <w:t>มพงษ์</w:t>
      </w:r>
      <w:proofErr w:type="spellEnd"/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ภิรมย์ช</w:t>
      </w:r>
      <w:r w:rsidR="00CA60C5">
        <w:rPr>
          <w:rFonts w:ascii="TH SarabunPSK" w:eastAsia="Times New Roman" w:hAnsi="TH SarabunPSK" w:cs="TH SarabunPSK" w:hint="cs"/>
          <w:sz w:val="32"/>
          <w:szCs w:val="32"/>
          <w:cs/>
        </w:rPr>
        <w:t>ม ตำแหน่ง</w:t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ปลัดเทศบาลตำบลพลวง </w:t>
      </w:r>
      <w:r w:rsidR="00CA60C5">
        <w:rPr>
          <w:rFonts w:ascii="TH SarabunPSK" w:eastAsia="Times New Roman" w:hAnsi="TH SarabunPSK" w:cs="TH SarabunPSK" w:hint="cs"/>
          <w:sz w:val="32"/>
          <w:szCs w:val="32"/>
          <w:cs/>
        </w:rPr>
        <w:t>ซึ่ง</w:t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ได้รับเลือกเป็นเลขานุการสภาเทศบาลตำบลพลวง ได้</w:t>
      </w:r>
      <w:r w:rsidR="00CA60C5">
        <w:rPr>
          <w:rFonts w:ascii="TH SarabunPSK" w:eastAsia="Times New Roman" w:hAnsi="TH SarabunPSK" w:cs="TH SarabunPSK" w:hint="cs"/>
          <w:sz w:val="32"/>
          <w:szCs w:val="32"/>
          <w:cs/>
        </w:rPr>
        <w:t>โอนไปสังกัดเทศบาลเมืองจันทบุรี เพื่อดำรงตำแหน่งสายงานผู้บริหารในตำแหน่งปลัดเทศบาล (นักบริหารงานท้องถิ่น ระดับสูง)  เมื่อวันที่ ๑ พฤศจิกายน ๒๕๖๑ ซึ่งมีผลทำให้ตำแหน่งเลขานุการสภาเทศบาลตำบลพลวงว่างลง</w:t>
      </w:r>
    </w:p>
    <w:p w:rsidR="005B65AA" w:rsidRDefault="005B65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A60C5">
        <w:rPr>
          <w:rFonts w:ascii="TH SarabunPSK" w:eastAsia="Times New Roman" w:hAnsi="TH SarabunPSK" w:cs="TH SarabunPSK" w:hint="cs"/>
          <w:sz w:val="32"/>
          <w:szCs w:val="32"/>
          <w:cs/>
        </w:rPr>
        <w:t>อาศัยอำนาจตามความในระเบียบกระทรวงมหาดไทยว่าด้วยข้อบังคับการประชุมสภาท้องถิ่น พ.ศ.๒๕๔๗ แก้ไขเพิ่มเติม (ฉบับที่ ๒) พ.ศ.๒๕๕๔</w:t>
      </w:r>
    </w:p>
    <w:p w:rsidR="005B65AA" w:rsidRDefault="005B65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ข้อ ๑๕ เมื่อประธานสภาท้องถิ่น รองประธานสภาท้องถิ่น หรือเลขานุการสภาท้องถิ่นพ้นจากตำแหน่งก่อนครบอายุของสภาท้องถิ่น ให้สภาท้องถิ่นเลือกประธานสภาท้องถิ่น รองประธานสภาท้องถิ่น หรือเลขานุการสภาท้องถิ่น แล้วแต่กรณีแทนตำแหน่งที่ว่าง ดังนี้</w:t>
      </w:r>
    </w:p>
    <w:p w:rsidR="005B65AA" w:rsidRDefault="005B65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(๒) กรณีเลขานุการสภาท้องถิ่น  ให้สภาท้องถิ่นเลือกเลขานุการสภาท้องถิ่นแทนตำแหน่งที่ว่างในการประชุมสภาท้องถิ่นที่มีขึ้นคราวแรกนับแต่วันที่ตำแหน่งว่างลง</w:t>
      </w:r>
    </w:p>
    <w:p w:rsidR="005B65AA" w:rsidRDefault="005B65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ข้อ ๑๘ ให้สภาท้องถิ่นเลือกพนักงานหรือข้าราชการส่วนท้องถิ่นขององค์กรปกครองส่วนท้องถิ่นนั้น หรือสมาชิกสภาท้องถิ่นนั้นคนหนึ่ง เป็นเลขานุการสภาท้องถิ่น ทั้งนี้ ให้คำนึงถึงความรู้ความสามารถอันจะเป็นประโยชน์ต่อสภาท้องถิ่น โดยเลขานุการสภาท้องถิ่นมีหน้าที่ดังต่อไปนี้</w:t>
      </w:r>
    </w:p>
    <w:p w:rsidR="005B65AA" w:rsidRDefault="005B65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(๑) แจ้งนัดประชุมสภาท้องถิ่นตามคำสั่งของประธานสภาท้องถิ่น</w:t>
      </w:r>
    </w:p>
    <w:p w:rsidR="005B65AA" w:rsidRDefault="005B65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(๒) ชี้แจงกฎหมาย ระเบียบ ข้อบังคับ ประกาศ คำสั่ง หนังสือสั่งการ หรือแนวทางปฏิบัติซึ่งเกี่ยวข้องกับกิจการขององค์กรปกครองส่วนท้องถิ่นต่อที่ประชุมสภาท้องถิ่น</w:t>
      </w:r>
    </w:p>
    <w:p w:rsidR="001104AA" w:rsidRDefault="001104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(๓) ช่วยเหลือประธานสภาท้องถิ่นจัดทำระเบียบวาระการประชุมสภาท้องถิ่น</w:t>
      </w:r>
    </w:p>
    <w:p w:rsidR="001104AA" w:rsidRDefault="001104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(๔) เชิญประธานสภาท้องถิ่นชั่วคราวปฏิบัติหน้าที่</w:t>
      </w:r>
    </w:p>
    <w:p w:rsidR="001104AA" w:rsidRDefault="001104AA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(๕) จัดทำรายงานการประชุมสภาท้องถิ่น</w:t>
      </w:r>
    </w:p>
    <w:p w:rsidR="0064645C" w:rsidRDefault="0064645C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(๖) เก็บรักษาข้อมูลข่าวสาร หรือเอกสารของสภาท้องถิ่น แต่จะเปิดเผยได้ต่อเมื่อได้รับอนุญาตจากประธานสภาท้องถิ่น</w:t>
      </w:r>
    </w:p>
    <w:p w:rsidR="0064645C" w:rsidRDefault="0064645C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(๗) ช่วยเหลือประธานสภาท้องถิ่นในการควบคุมการนับคะแนนเสียง</w:t>
      </w:r>
    </w:p>
    <w:p w:rsidR="0064645C" w:rsidRDefault="0064645C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(๘) ช่วยเหลือประธานสภาท้องถิ่นในการรักษาความสงบเรียบร้อยในสภาท้องถิ่น</w:t>
      </w:r>
    </w:p>
    <w:p w:rsidR="0064645C" w:rsidRDefault="0064645C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(๙) หน้าที่อื่นตามที่กำหนดไว้ในระเบียบนี้หรือกระทำกิจการอื่นตามที่ประธานสภาท้องถิ่นมอบหมาย</w:t>
      </w:r>
    </w:p>
    <w:p w:rsidR="000A049D" w:rsidRDefault="0064645C" w:rsidP="00CA60C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จึงขอให้ท่านสมาชิกสภาเทศบาลฯ เสนอชื่อบุคคลที่ตนเห็นว่าสมควรเป็นเลขานุการสภาเทศบาลตำบลพลวง ต่อไป และต้องมีผู้รับรองตามระเบียบฯ ไม่น้อยกว่า ๒ คน</w:t>
      </w:r>
      <w:r w:rsidR="000A049D">
        <w:rPr>
          <w:rFonts w:ascii="TH SarabunPSK" w:eastAsia="Times New Roman" w:hAnsi="TH SarabunPSK" w:cs="TH SarabunPSK"/>
          <w:sz w:val="32"/>
          <w:szCs w:val="32"/>
          <w:cs/>
        </w:rPr>
        <w:t>โดยให้มีผู้เสนอ ๑ คน  และผู้รับรอง  ๒ คน</w:t>
      </w:r>
    </w:p>
    <w:p w:rsidR="000A049D" w:rsidRDefault="000A049D" w:rsidP="000A049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นายวิชา วงษ์สารสิน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ขอเสนอ นางสาวอัมพร ภูแก้ว ตำแหน่งหัวหน้าฝ่ายอำนวยการ เป็นเลขานุการ</w:t>
      </w:r>
    </w:p>
    <w:p w:rsidR="000A049D" w:rsidRDefault="000A049D" w:rsidP="000A049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(สมาชิกสภาเทศบาล)สภาเทศบาลตำบลพลวง </w:t>
      </w:r>
      <w:r>
        <w:rPr>
          <w:rFonts w:ascii="TH SarabunPSK" w:eastAsia="Times New Roman" w:hAnsi="TH SarabunPSK" w:cs="TH SarabunPSK"/>
          <w:sz w:val="32"/>
          <w:szCs w:val="32"/>
          <w:cs/>
        </w:rPr>
        <w:t>โดยมี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นางสาววิภารัตน์ นิยมรัตน์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และนางสาว</w:t>
      </w:r>
      <w:proofErr w:type="spellStart"/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พรชญา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ศรีแก้ว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เป็นผู้รับรอง</w:t>
      </w:r>
    </w:p>
    <w:p w:rsidR="000A049D" w:rsidRDefault="000A049D" w:rsidP="000A049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มีสมาชิกสภาเทศบาลฯ จะเสนอท่านอื่นอีกหรือไม่</w:t>
      </w:r>
    </w:p>
    <w:p w:rsidR="00C5684C" w:rsidRPr="00383C8A" w:rsidRDefault="00C5684C" w:rsidP="00C568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-๖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5684C" w:rsidRDefault="00C5684C" w:rsidP="000A049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5684C" w:rsidRDefault="000A049D" w:rsidP="00C5684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ประชุม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มีมติไม่มีผู้เสนอท่านใดอีก</w:t>
      </w:r>
    </w:p>
    <w:p w:rsidR="000A049D" w:rsidRDefault="000A049D" w:rsidP="000A049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ตามระเบียบกระทรวงมหาดไทยว่าด้วยข้อบังคับการประชุมสภาท้องถิ่น พ.ศ.๒๕๔๗ แก้ไขเพิ่มเติม (ฉบับที่ ๒) พ.ศ.๒๕๕๔ ข้อ ๑๔ ถ้ามีการเสนอชื่อผู้สมควรได้รับการแต่งตั้งเพียงตำแหน่งละหนึ่งคน ให้ถือว่าผู้นั้นได้รับเลือก</w:t>
      </w:r>
    </w:p>
    <w:p w:rsidR="000A049D" w:rsidRDefault="000A049D" w:rsidP="000A049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มีมติเลือกนางสาวอัมพร ภูแก้ว ตำแหน่งหัวหน้าฝ่ายอำนวยการ เป็นเลขานุการสภาเทศบาลตำบลพลวง </w:t>
      </w:r>
    </w:p>
    <w:p w:rsidR="00F666BB" w:rsidRPr="00C5684C" w:rsidRDefault="00095658" w:rsidP="00C5684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 นางสาวอัมพร ภูแก้ว ปฏิบัติหน้าที่เลขานุการสภาเทศบาลตำบลพลวง ต่อไป</w:t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E54142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๔</w:t>
      </w:r>
      <w:r w:rsidR="00F666BB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F666BB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436BC7">
        <w:rPr>
          <w:rFonts w:ascii="TH SarabunPSK" w:eastAsia="Times New Roman" w:hAnsi="TH SarabunPSK" w:cs="TH SarabunPSK" w:hint="cs"/>
          <w:sz w:val="32"/>
          <w:szCs w:val="32"/>
          <w:cs/>
        </w:rPr>
        <w:t>การกำหนดสมัยประชุมสภาเทศบาลตำบลพลวง สมัย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สามัญ สมัยที่ ๒,๓,๔ ประจำปี ๒๕๖๒ และสมัยที่ ๑ ประจำปี ๒๕๖๓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เลขานุการสภาเทศบาลฯ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ชี้แจง</w:t>
      </w:r>
      <w:r w:rsidR="00436BC7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รายละเอียดต่อที่ประชุม</w:t>
      </w:r>
    </w:p>
    <w:p w:rsidR="00E156BA" w:rsidRPr="00F666BB" w:rsidRDefault="00C5684C" w:rsidP="00F666B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เลขานุการสภาเทศบาล</w:t>
      </w:r>
      <w:r w:rsidR="00383C8A"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36BC7">
        <w:rPr>
          <w:rFonts w:ascii="TH SarabunPSK" w:eastAsia="Times New Roman" w:hAnsi="TH SarabunPSK" w:cs="TH SarabunPSK" w:hint="cs"/>
          <w:sz w:val="32"/>
          <w:szCs w:val="32"/>
          <w:cs/>
        </w:rPr>
        <w:t>อาศัยอำนาจตามความในมาตรา ๒๔ แห่งพระราชบัญญัติเทศบาล พ.ศ. ๒๔๙๖ และที่แก้ไขเพิ่มเติม (ฉบับที่ ๑๓) พ.ศ. ๒๕๕๒ และตามระเบียบกระทรวงมหาดไทย ว่าด้วยข้อบังคับการประชุมสภาท้องถิ่น พ.ศ.</w:t>
      </w:r>
      <w:r w:rsidR="004D3F6E">
        <w:rPr>
          <w:rFonts w:ascii="TH SarabunPSK" w:eastAsia="Times New Roman" w:hAnsi="TH SarabunPSK" w:cs="TH SarabunPSK" w:hint="cs"/>
          <w:sz w:val="32"/>
          <w:szCs w:val="32"/>
          <w:cs/>
        </w:rPr>
        <w:t>๒๕๔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๗ และที่แก้ไขเพิ่มเติม 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(ฉบับที่๒) </w:t>
      </w:r>
    </w:p>
    <w:p w:rsidR="00F666BB" w:rsidRDefault="000A6838" w:rsidP="00F666B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พ.ศ. ๒๕๔๔ ข้อ ๒๑ กำหนดให้ในปีหนึ่งๆ มีสมัยประชุมสามัญสี่สมัย โดยให้สภาเทศบาลกำหนดว่าการประชุมสมัยสามัญประจำปีแต่ละสมัยในปีนั้นจะเริ่มเมื่อใดแต่ละสมัยในปีนั้นมีกำหนดกี่วัน กับให้กำหนดวันเริ่มประชุมสมัยประชุมสามัญประจำปีสมัยแรก ของปีถัดไป และมีกำหนดกี่วัน โดยสมัยประชุมสามัญสมัยหนึ่ง ๆ ให้มีกำหนดไม่เกินสามสิบวัน เพื่อให้การดำเนินก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>ารเป็นไปตามระเบียบที่กำหนดไว้ ขอ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ให้ที่ประชุมเสนอกำหนดสมัยประชุมสมัยส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ามัญ สมัยที่ ๒,๓,๔, ประจำปี ๒๕๖๒</w:t>
      </w:r>
    </w:p>
    <w:p w:rsidR="00F666BB" w:rsidRPr="00C5684C" w:rsidRDefault="00C5684C" w:rsidP="00C5684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และสมัยที่ ๑ ประจำปี ๒๕๖๓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โดยให้มีผู้เสนอ ๑ คน และผู้รับรอง ๒ คน</w:t>
      </w:r>
    </w:p>
    <w:p w:rsidR="007C5682" w:rsidRDefault="00C5684C" w:rsidP="007A399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นายปริภัทร หิรัญ</w:t>
      </w:r>
      <w:r w:rsidR="007A399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๒ ประจำปี ๒๕๖๒</w:t>
      </w:r>
    </w:p>
    <w:p w:rsidR="007C5682" w:rsidRPr="00383C8A" w:rsidRDefault="000F1C0F" w:rsidP="00436BC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(สมาชิกสภาเทศบาล)</w:t>
      </w:r>
      <w:r w:rsidR="007A399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54142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๑</w:t>
      </w:r>
      <w:r w:rsidR="007C5682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พฤษภาคม ๒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๕๖๒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ณัฐ</w:t>
      </w:r>
      <w:proofErr w:type="spellEnd"/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พล บุญทับ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>นางสาวบังอร อยู่ในธรรม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C429A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มีสมาชิกสภาเทศบาลคน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5C429A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5C429A" w:rsidRDefault="005C429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5C429A" w:rsidRDefault="005C429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7C5682" w:rsidRPr="00383C8A" w:rsidRDefault="00C5684C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พรชญา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ศรีแก้ว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 ๓ ประจำปี ๒๕๖๒</w:t>
      </w:r>
    </w:p>
    <w:p w:rsidR="00F42DE6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(สมาชิกสภาเทศบาล)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ระหว่างวันที่ ๑ </w:t>
      </w:r>
      <w:r w:rsidR="007C5682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>๓๐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สิงหาคม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๒๕๖๒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E54142"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วิภารัตน์ นิยมรัตน์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</w:p>
    <w:p w:rsidR="001A7A1E" w:rsidRDefault="00FD23B6" w:rsidP="00FD23B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นายจารึก สุขโข</w:t>
      </w:r>
      <w:r w:rsidR="00CE5B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7C5682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มีสมาชิกเทศบาลคน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1A7A1E" w:rsidRDefault="00F2669E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   </w:t>
      </w:r>
      <w:r w:rsidR="00FD23B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956D00" w:rsidRDefault="00956D0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956D00" w:rsidRDefault="00956D0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B04D30" w:rsidRDefault="00B04D3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04D30" w:rsidRDefault="00B04D3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04D30" w:rsidRPr="00383C8A" w:rsidRDefault="00B04D30" w:rsidP="00B04D3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-๗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B04D30" w:rsidRDefault="00B04D3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A7A1E" w:rsidRDefault="00B04D3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นายวิชา วงษ์สารสิน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๔ ประจำปี ๒๕๖๒</w:t>
      </w:r>
    </w:p>
    <w:p w:rsidR="001A7A1E" w:rsidRPr="00DA1F52" w:rsidRDefault="00AA7D14" w:rsidP="00F2669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(สมาชิกสภาเทศบาล)   </w:t>
      </w:r>
      <w:r w:rsidR="00F2669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๒๖ ตุลาคม</w:t>
      </w:r>
      <w:r w:rsidR="001A7A1E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๒๕๖๒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ปริภัทร หิรัญ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proofErr w:type="spellStart"/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พรชญา</w:t>
      </w:r>
      <w:proofErr w:type="spellEnd"/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ศรีแก้ว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เป็นผู้รับรอง</w:t>
      </w:r>
    </w:p>
    <w:p w:rsidR="001A7A1E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</w:t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คนใดเสนอเพิ่มเติมหรือไม่</w:t>
      </w:r>
    </w:p>
    <w:p w:rsidR="001A7A1E" w:rsidRDefault="00DB5ED8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956D00" w:rsidRDefault="00956D0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056496" w:rsidRPr="00693B7F" w:rsidRDefault="00956D00" w:rsidP="00693B7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1A7A1E" w:rsidRDefault="00B04D3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นายจารึก สุขโข</w:t>
      </w:r>
      <w:r w:rsidR="00FD23B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๑ ประจำปี ๒๕๖๓</w:t>
      </w:r>
    </w:p>
    <w:p w:rsidR="00FD23B6" w:rsidRDefault="00FD23B6" w:rsidP="00FD23B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๑ กุมภาพันธ์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 มีนาคม ๒๕๖๓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นายวิชา วงษ์สารสิน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</w:p>
    <w:p w:rsidR="001A7A1E" w:rsidRDefault="00B04D30" w:rsidP="00FD23B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สนั่นวงศ์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FE7897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127C5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มีสมาชิกสภาเทศบาลคน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C127C5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FE7897" w:rsidRDefault="00DB5ED8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C127C5" w:rsidRDefault="00C127C5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C127C5" w:rsidRDefault="00C127C5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DB5ED8" w:rsidRDefault="004B5223" w:rsidP="00DB5E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ขอสรุปการกำหนดสมัยประชุมสภาเทศบาล สมัยสามัญประจำปี ดังนี้</w:t>
      </w:r>
    </w:p>
    <w:p w:rsidR="00E156BA" w:rsidRPr="00F666BB" w:rsidRDefault="00B04D30" w:rsidP="00F666BB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๒ ประจำปี ๒๕๖๒</w:t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๑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พฤษภาคม ๒๕๖๒</w:t>
      </w:r>
    </w:p>
    <w:p w:rsidR="00DB5ED8" w:rsidRDefault="00DB5ED8" w:rsidP="00DB5E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๓ ประจำปี ๒๕๖๒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</w:t>
      </w:r>
      <w:r w:rsidR="008A7060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 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สิงหาคม ๒๕๖๒</w:t>
      </w:r>
    </w:p>
    <w:p w:rsidR="00DB5ED8" w:rsidRDefault="00DB5ED8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๔ ประจำปี ๒๕๖๒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</w:t>
      </w:r>
      <w:r w:rsidR="00056496">
        <w:rPr>
          <w:rFonts w:ascii="TH SarabunPSK" w:eastAsia="Times New Roman" w:hAnsi="TH SarabunPSK" w:cs="TH SarabunPSK" w:hint="cs"/>
          <w:sz w:val="32"/>
          <w:szCs w:val="32"/>
          <w:cs/>
        </w:rPr>
        <w:t>๒๖ ตุลาคม</w:t>
      </w:r>
      <w:r w:rsidR="008A7060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564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๒๕๖๒</w:t>
      </w:r>
    </w:p>
    <w:p w:rsidR="004B5223" w:rsidRDefault="00DB5ED8" w:rsidP="00DB5E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๑ ประจำป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ี ๒๕๖๓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๑</w:t>
      </w:r>
      <w:r w:rsidR="008A70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กุมภาพันธ์ </w:t>
      </w:r>
      <w:r w:rsidR="008A7060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</w:t>
      </w:r>
      <w:r w:rsidR="004B52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มีนาคม</w:t>
      </w:r>
    </w:p>
    <w:p w:rsidR="00056496" w:rsidRDefault="00DB5ED8" w:rsidP="00E156B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๒๕๖๓</w:t>
      </w:r>
    </w:p>
    <w:p w:rsidR="003540DA" w:rsidRPr="00F666BB" w:rsidRDefault="00DB5ED8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Style w:val="a3"/>
          <w:rFonts w:ascii="TH SarabunPSK" w:eastAsia="Times New Roman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รับทราบ</w:t>
      </w:r>
      <w:r w:rsidR="009A63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05600" w:rsidRPr="00136D47">
        <w:rPr>
          <w:rFonts w:ascii="TH SarabunIT๙" w:hAnsi="TH SarabunIT๙" w:cs="TH SarabunIT๙" w:hint="cs"/>
          <w:color w:val="333333"/>
          <w:sz w:val="16"/>
          <w:szCs w:val="16"/>
          <w:cs/>
        </w:rPr>
        <w:tab/>
      </w:r>
    </w:p>
    <w:p w:rsidR="000C560A" w:rsidRDefault="005841E1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</w:p>
    <w:p w:rsidR="00136D47" w:rsidRDefault="00136D47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136D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๕.๑ 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การดำเนินงานตามแผนรณรงค์ “แยกก่อนทิ้ง”</w:t>
      </w:r>
    </w:p>
    <w:p w:rsidR="00136D47" w:rsidRDefault="00136D47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ขอเชิญนายกเทศมนตรี ชี้แจงรายละเอียดให้ที่ประชุม</w:t>
      </w:r>
      <w:r w:rsidR="00462295">
        <w:rPr>
          <w:rFonts w:ascii="TH SarabunPSK" w:eastAsia="Times New Roman" w:hAnsi="TH SarabunPSK" w:cs="TH SarabunPSK" w:hint="cs"/>
          <w:sz w:val="32"/>
          <w:szCs w:val="32"/>
          <w:cs/>
        </w:rPr>
        <w:t>ทราบ</w:t>
      </w:r>
    </w:p>
    <w:p w:rsidR="008E1491" w:rsidRDefault="00462295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DE4498">
        <w:rPr>
          <w:rFonts w:ascii="TH SarabunPSK" w:eastAsia="Times New Roman" w:hAnsi="TH SarabunPSK" w:cs="TH SarabunPSK" w:hint="cs"/>
          <w:sz w:val="32"/>
          <w:szCs w:val="32"/>
          <w:cs/>
        </w:rPr>
        <w:t>ตามที่จังหวัดจันทบุรี แจ้งซักซ้อมแนวทางการดำเนินงานตามแผนรณรงค์ “แยกก่อนทิ้ง” เพื่อขับเคลื่อนการจัดการขยะมูลฝอย ประจำปีงบประมาณ พ.ศ.๒๕๖๒ และกระทรวงมหาดไทยโดยรัฐมนตรีว่าการกระทรวงมหาดไทย ได้ประชุมซักซ้อมแนวทางการดำเนินงานตามแผนรณรงค์ “แยกก่อนทิ้ง” เพื่อขับเคลื่อนการจัดการขยะมูลฝอย ประจำปีงบประมาณ พ.ศ.๒๕๖๒ ผ่านระบบวีดีทัศน์ทางไกล (</w:t>
      </w:r>
      <w:r w:rsidR="00DE4498">
        <w:rPr>
          <w:rFonts w:ascii="TH SarabunPSK" w:eastAsia="Times New Roman" w:hAnsi="TH SarabunPSK" w:cs="TH SarabunPSK"/>
          <w:sz w:val="32"/>
          <w:szCs w:val="32"/>
        </w:rPr>
        <w:t>Video Conference</w:t>
      </w:r>
      <w:r w:rsidR="008F26DD">
        <w:rPr>
          <w:rFonts w:ascii="TH SarabunPSK" w:eastAsia="Times New Roman" w:hAnsi="TH SarabunPSK" w:cs="TH SarabunPSK" w:hint="cs"/>
          <w:sz w:val="32"/>
          <w:szCs w:val="32"/>
          <w:cs/>
        </w:rPr>
        <w:t>) เมื่อวันที่</w:t>
      </w:r>
      <w:r w:rsidR="00DE449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 มกราคม ๒๕๖๒ ที่ผ่านมา จังหวัดจันทบุรีได้รับแจ้งจากกรมส่งเสริมการปกครองท้องถิ่นว่า เพื่อให้การดำเนินการเป็นไปด้วยความเรียบร้อย และสำเร็จลุล่วงตามวัตถุประสงค์ จึงให้องค์กรปกครองส่วนท้องถิ่นรายงานข้อมูลผลการดำเนินการตามแผนรณรงค์  “แยกก่อนทิ้ง” เพื่อขับเคลื่อนการจัดการขยะมูลฝอยให้เกิดผลอย่างเป็นรูปธรรม กระทรวงมหาดไทยได้จัดทำแผนปฏิบัติการ ๖๐ วัน “แยกก่อนทิ้ง” ซึ่งมีเป้าหมาย ดังนี้</w:t>
      </w:r>
    </w:p>
    <w:p w:rsidR="00DE4498" w:rsidRDefault="00DE4498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๑. </w:t>
      </w:r>
      <w:r w:rsidR="002C7674">
        <w:rPr>
          <w:rFonts w:ascii="TH SarabunPSK" w:eastAsia="Times New Roman" w:hAnsi="TH SarabunPSK" w:cs="TH SarabunPSK" w:hint="cs"/>
          <w:sz w:val="32"/>
          <w:szCs w:val="32"/>
          <w:cs/>
        </w:rPr>
        <w:t>การจัดกิจกรรมเริ่มต้นแผนรณรงค์ “แยกก่อนทิ้ง”</w:t>
      </w:r>
    </w:p>
    <w:p w:rsidR="00F81222" w:rsidRPr="00383C8A" w:rsidRDefault="00F81222" w:rsidP="00F8122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-๘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2C7674" w:rsidRDefault="002C7674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C7674" w:rsidRDefault="00DE4498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</w:t>
      </w:r>
      <w:r w:rsidR="002C767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หมู่บ้าน/ชุมชนที่มีการคัดแยกขยะ</w:t>
      </w:r>
    </w:p>
    <w:p w:rsidR="002C7674" w:rsidRDefault="002C7674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 การจัดทำสัญลักษณ์แยกประเภทขยะ</w:t>
      </w:r>
    </w:p>
    <w:p w:rsidR="002C7674" w:rsidRDefault="002C7674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 การจัดทำถังขยะแยกประเภทในที่สาธารณะ</w:t>
      </w:r>
    </w:p>
    <w:p w:rsidR="002C7674" w:rsidRDefault="002C7674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 การประกาศเก็บขนขยะ</w:t>
      </w:r>
    </w:p>
    <w:p w:rsidR="00E94663" w:rsidRDefault="002C7674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๖. มีข้อสรุปในการกำหนดวิธีการกำจัดขยะในแต่ละกลุ่มพื้นที่ ภายในเวลาที่กำหนดขอมอบหมายให้เจ้าหน้าที่ที่รับผิดชอบงานสาธารณสุขและสิ่งแวดล้อม แจ้งรายละเอียดการติดตามผลการดำเนินงานตามแผนรณรงค์ “แยกก่อนทิ้ง”</w:t>
      </w:r>
      <w:r w:rsidR="00E946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เทศบาลตำบลพลวง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ให้ที่ประชุมทราบ</w:t>
      </w:r>
    </w:p>
    <w:p w:rsidR="00431502" w:rsidRDefault="00E94663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นางสาวกมลพร คีรีพิทักษ์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ด้วยเทศบาลตำบลพลวง ได้จัดทำโครงการรณรงค์จัดเก็บขยะในชุมชน ตาม</w:t>
      </w:r>
    </w:p>
    <w:p w:rsidR="00431502" w:rsidRDefault="00431502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(นักการ)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94663">
        <w:rPr>
          <w:rFonts w:ascii="TH SarabunPSK" w:eastAsia="Times New Roman" w:hAnsi="TH SarabunPSK" w:cs="TH SarabunPSK" w:hint="cs"/>
          <w:sz w:val="32"/>
          <w:szCs w:val="32"/>
          <w:cs/>
        </w:rPr>
        <w:t>แผนปฏิบัติการ ๖๐ วัน “แยกก่อนทิ้ง” โดยมีว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ัตถุประสงค์เพื่อรณรงค์ให้ประชาช</w:t>
      </w:r>
      <w:r w:rsidR="00E94663">
        <w:rPr>
          <w:rFonts w:ascii="TH SarabunPSK" w:eastAsia="Times New Roman" w:hAnsi="TH SarabunPSK" w:cs="TH SarabunPSK" w:hint="cs"/>
          <w:sz w:val="32"/>
          <w:szCs w:val="32"/>
          <w:cs/>
        </w:rPr>
        <w:t>นร่วมกันดูแลรักษาความสะอาด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และความเป็นระเบียบเรียบร้อยภายในชุมชน รวมทั้งเป็นการกระตุ้นเตือนให้ประชาชนมีจิตสาธารณะร่วมกับดูแลรักษาชุมชนของตนให้น่าอยู่ และสร้างความประทับใจต่อผู้ที่เดินทางเข้ามาในพื้นที่ โดยได้ดำเนินงานตามแผนรณรงค์ “แยกก่อนทิ้ง” ดังนี้</w:t>
      </w:r>
    </w:p>
    <w:p w:rsidR="00431502" w:rsidRDefault="00431502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 การบริหารจัดการขยะมูลฝอย</w:t>
      </w:r>
    </w:p>
    <w:p w:rsidR="00431502" w:rsidRDefault="00431502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๑.๑ จัดประชุมข้าราชการ พนักงาน ลูกจ้างที่มีหน้าที่เกี่ยวข้อง และเจ้าหน้าที่เก็บขนให้ทราบแนวทาง ขั้นตอนวิธีการ บริหารจัดการขยะมูลฝอย ฯลฯ</w:t>
      </w:r>
    </w:p>
    <w:p w:rsidR="00431502" w:rsidRDefault="00431502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๑.๒ กำหนดแนวทางหรือวิธีการจัดทำสัญลักษณ์ขยะแยกประเภท เช่น การใช้ถุงขยะแยกสี ประเภท หรือใช้สติ๊กเกอร์สีแยกประเภทติดที่ถุงขยะ เป็นต้น</w:t>
      </w:r>
    </w:p>
    <w:p w:rsidR="00431502" w:rsidRDefault="00431502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๑.๓ รณรงค์ประชาสัมพันธ์ “แยกก่อนทิ้ง” ๓ ช (ใช้น้อย ใช้ซ้ำ นำกลับมาใช้ใหม่)</w:t>
      </w:r>
    </w:p>
    <w:p w:rsidR="00431502" w:rsidRDefault="008466A3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๑.๔ องค์กรปกครองส่วนท้องถิ่น</w:t>
      </w:r>
      <w:r w:rsidR="0043150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จัดกิจกรรมแผนปฏิบัติการ ๖๐ วัน “แยกก่อนทิ้ง” พร้อมกันทั้งจังหวัด/ทุกอำเภอ/ทุก </w:t>
      </w:r>
      <w:proofErr w:type="spellStart"/>
      <w:r w:rsidR="00431502">
        <w:rPr>
          <w:rFonts w:ascii="TH SarabunPSK" w:eastAsia="Times New Roman" w:hAnsi="TH SarabunPSK" w:cs="TH SarabunPSK" w:hint="cs"/>
          <w:sz w:val="32"/>
          <w:szCs w:val="32"/>
          <w:cs/>
        </w:rPr>
        <w:t>อปท.</w:t>
      </w:r>
      <w:proofErr w:type="spellEnd"/>
    </w:p>
    <w:p w:rsidR="008466A3" w:rsidRDefault="008466A3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๑.๕ จัดทำสัญลักษณ์กำหนดจุดรวบรวมขยะแยกประเภทในหมู่บ้าน/ชุมชน เช่น ป้าย ปักธง เป็นต้น</w:t>
      </w:r>
    </w:p>
    <w:p w:rsidR="008466A3" w:rsidRDefault="008466A3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๑.๖ จัดทำประกาศหลักเกณฑ์ วัน เวลา ในการเก็บขยะ ระบบขนส่งขยะ วิธีการคัดแยก เส้นทางการเก็บขน จุดรวบรวมขยะรวมถึงการจัดขยะอินทรีย์ ขยะทั่วไป ขยะรีไซเคิล และขยะอันตรายชุมชน ตลอดจนประชาสัมพันธ์ให้ทราบโดย   ทั่วกัน</w:t>
      </w:r>
    </w:p>
    <w:p w:rsidR="008466A3" w:rsidRDefault="008466A3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๑.๗ จัดทำถังขยะแยกประเภท และนำไปวางไว้ในพื้นที่สาธารณะอย่างน้อยจุดละ ๒ ถัง (ถังสีน้ำเงินขยะทั่วไป และถังสีเหลือง ขยะรีไซเคิล) ตามตัวอย่าง</w:t>
      </w:r>
      <w:r w:rsidR="001A3257">
        <w:rPr>
          <w:rFonts w:ascii="TH SarabunPSK" w:eastAsia="Times New Roman" w:hAnsi="TH SarabunPSK" w:cs="TH SarabunPSK" w:hint="cs"/>
          <w:sz w:val="32"/>
          <w:szCs w:val="32"/>
          <w:cs/>
        </w:rPr>
        <w:t>หรือตามความเหมาะสมของพื้นที่</w:t>
      </w:r>
    </w:p>
    <w:p w:rsidR="001A3257" w:rsidRDefault="001A3257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๑.๘ รณรงค์และให้คำแนะนำให้ทุกครัวเรือนในพื้นที่รับผิดชอบมีถังขยะอินทรีย์ทุกครัวเรือน กรณีครัวเรือนไม่มีพื้นที่จัดทำถังขยะให้เทศบาลจัดให้มีจุดรวบรวมขยะอินทรีย์ตามตัวอย่างหรือตามความเหมาะสมของพื้นที่ </w:t>
      </w:r>
    </w:p>
    <w:p w:rsidR="001A3257" w:rsidRDefault="001A3257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(จำนวนครัวเรือนในพื้นที่ตำบลพลวง รวม ๔,๑๘๒ ครัวเรือน)</w:t>
      </w:r>
    </w:p>
    <w:p w:rsidR="00F81222" w:rsidRDefault="001A3257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F81222" w:rsidRPr="00383C8A" w:rsidRDefault="00F81222" w:rsidP="00F8122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81222" w:rsidRDefault="00F81222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81222" w:rsidRDefault="001A3257" w:rsidP="00F81222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๒. การสร้างการรับรู้และส่งเสริมการสร้างวินัย “แยกก่อนทิ้ง”</w:t>
      </w:r>
    </w:p>
    <w:p w:rsidR="001A3257" w:rsidRDefault="001A3257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๒.๑ จัดอบรมผู้นำชุมชน คณะกรรมการหมู่บ้าน และผู้ที่เกี่ยวข้องให้ความรู้วิธีการคัดแยกขยะ วัสดุรีไซเคิล ขยะอินทรีย์ และขยะอันตราย</w:t>
      </w:r>
    </w:p>
    <w:p w:rsidR="001A3257" w:rsidRDefault="001A3257" w:rsidP="0043150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๒.๒ จัดให้มีการอบรมครูในโรงเรียนขององค์กรปกครองส่วนท้องถิ่น ในเรื่องการบริหารจัดการขยะในครัวเรือน และการแยกขยะก่อนทิ้งให้นักเรียนนำไปถ่ายทอดความรู้ให้กับผู้ปกครอง และนำไปปฏิบัติในหมู่บ้านชุมชน</w:t>
      </w:r>
    </w:p>
    <w:p w:rsidR="002C7674" w:rsidRPr="0000125F" w:rsidRDefault="001A3257" w:rsidP="00F812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๒.๓ ร่วมกับกำนัน ผู้ใหญ่บ้าน อบรมให้ความรู้แก่ผู้แทนครัวเรือนในพื้นที่ที่รับผิดชอบ หารือเรื่องวัน เวลา กำหนดเส้นทางการเก็บขอน รวมถึงจุดรวบรวมขยะ การบริหารจัดการขยะอินทรีย์ ขยะทั่วไป และขยะอันตรายชุมชน เพื่อไปประกอบการจัดทำประกาศ</w:t>
      </w:r>
      <w:r w:rsidR="00F812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ฯ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ต่อไป</w:t>
      </w:r>
      <w:r w:rsidR="002C767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8E1491" w:rsidRPr="008E1491" w:rsidRDefault="008E1491" w:rsidP="008E1491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F81222" w:rsidRDefault="008E1491" w:rsidP="00F812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๕.๒ </w:t>
      </w:r>
      <w:r w:rsidR="008A7A68">
        <w:rPr>
          <w:rFonts w:ascii="TH SarabunPSK" w:eastAsia="Times New Roman" w:hAnsi="TH SarabunPSK" w:cs="TH SarabunPSK" w:hint="cs"/>
          <w:sz w:val="32"/>
          <w:szCs w:val="32"/>
          <w:cs/>
        </w:rPr>
        <w:t>การชำระเงินกู้ตามโครงการรักษาระดับราคา</w:t>
      </w:r>
      <w:r w:rsidR="00F81222">
        <w:rPr>
          <w:rFonts w:ascii="TH SarabunPSK" w:eastAsia="Times New Roman" w:hAnsi="TH SarabunPSK" w:cs="TH SarabunPSK" w:hint="cs"/>
          <w:sz w:val="32"/>
          <w:szCs w:val="32"/>
          <w:cs/>
        </w:rPr>
        <w:t>ทุเรียนจังหวัดจันทบุรี (</w:t>
      </w:r>
      <w:proofErr w:type="spellStart"/>
      <w:r w:rsidR="00F81222">
        <w:rPr>
          <w:rFonts w:ascii="TH SarabunPSK" w:eastAsia="Times New Roman" w:hAnsi="TH SarabunPSK" w:cs="TH SarabunPSK" w:hint="cs"/>
          <w:sz w:val="32"/>
          <w:szCs w:val="32"/>
          <w:cs/>
        </w:rPr>
        <w:t>คชก.</w:t>
      </w:r>
      <w:proofErr w:type="spellEnd"/>
      <w:r w:rsidR="00F81222">
        <w:rPr>
          <w:rFonts w:ascii="TH SarabunPSK" w:eastAsia="Times New Roman" w:hAnsi="TH SarabunPSK" w:cs="TH SarabunPSK" w:hint="cs"/>
          <w:sz w:val="32"/>
          <w:szCs w:val="32"/>
          <w:cs/>
        </w:rPr>
        <w:t>) ปี ๒๕๔๐</w:t>
      </w:r>
    </w:p>
    <w:p w:rsidR="0026234D" w:rsidRDefault="004838C6" w:rsidP="004F2DB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</w:t>
      </w:r>
      <w:r w:rsidR="00F8122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ผู้อำนวยการกองคลัง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ชี้แจงรายละเอียดให้ที่ประชุมทราบ</w:t>
      </w:r>
    </w:p>
    <w:p w:rsidR="00F81222" w:rsidRDefault="00F81222" w:rsidP="00F812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นางเบญจมาศ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สุขปิ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r w:rsidR="004838C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ตามที่จังหวัดจันทบุรี ได้ดำเนินโครงการรักษาระดับราคาทุเรียน (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คชก.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ปี ๒๕๔๐ </w:t>
      </w:r>
    </w:p>
    <w:p w:rsidR="00D226FE" w:rsidRDefault="00F81222" w:rsidP="00F8122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(ผู้อำนวยการกองคลัง)    เพื่อแก้ไขปัญหาราคาผลผลิตตกต่ำโดยได้จัดสรรเงิน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คชก.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ให้จังหวัดและองค์กรปกครองส่วนท้องถิ่น เพื่อนำไปรับซื้อผลผลิตจากเกษตรกรที่ได้รับความเดือดร้อน และขณะนี้มีองค์กรปกครองส่วนท้องถิ่นที่ยังชำระเงินไม่ครบ สำนักงานพาณิชย์จังหวัดจันทบุรี ส่งข้อมูลการชำระเงินจนถึงวันที่ ๓๐ กันยายน ๒๕๖๑ มาเพื่อทราบและพิจารณาดำเนินการ</w:t>
      </w:r>
      <w:r w:rsidR="008A7A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โดยเทศบาลตำบลพลวง มีเงินต้นค้างชำระ ๑,๓๒๗,๖๘๖.๖๙ บาท  ดอกเบี้ยค้างชำระ ๑,๕๘๗,๖๘๖.๖๙ บาท รวมเงินต้นพร้อมดอกเบี้ย ๒,๙๑๔,๘๖๐.๖๙ บาท </w:t>
      </w:r>
      <w:r w:rsidR="00047F1B">
        <w:rPr>
          <w:rFonts w:ascii="TH SarabunPSK" w:eastAsia="Times New Roman" w:hAnsi="TH SarabunPSK" w:cs="TH SarabunPSK" w:hint="cs"/>
          <w:sz w:val="32"/>
          <w:szCs w:val="32"/>
          <w:cs/>
        </w:rPr>
        <w:t>ด้วยจังหวัดจันทบุรีได้แจ้งผลการติดตามความคืบหน้าเรื่องการของดชำระดอกเบี้ยเงินกู้ตามโครงการฯ ความโดยละเอียดแจ้งแล้ว นั้น กรมการค้าภายใน ได้แจ้งสรุปผลการประชุมคณะกรรมการนโยบายและมาตรการช่วยเหลือเกษตรกร (</w:t>
      </w:r>
      <w:proofErr w:type="spellStart"/>
      <w:r w:rsidR="00047F1B">
        <w:rPr>
          <w:rFonts w:ascii="TH SarabunPSK" w:eastAsia="Times New Roman" w:hAnsi="TH SarabunPSK" w:cs="TH SarabunPSK" w:hint="cs"/>
          <w:sz w:val="32"/>
          <w:szCs w:val="32"/>
          <w:cs/>
        </w:rPr>
        <w:t>คชก.</w:t>
      </w:r>
      <w:proofErr w:type="spellEnd"/>
      <w:r w:rsidR="00047F1B">
        <w:rPr>
          <w:rFonts w:ascii="TH SarabunPSK" w:eastAsia="Times New Roman" w:hAnsi="TH SarabunPSK" w:cs="TH SarabunPSK" w:hint="cs"/>
          <w:sz w:val="32"/>
          <w:szCs w:val="32"/>
          <w:cs/>
        </w:rPr>
        <w:t>) ได้เห็นชอบมาตรการช่วยเหลือและแก้ไขปัญหาหนี้สินกองทุนรวมเพื่อช่วยเหลือเกษตรกรแบบครบวงจร</w:t>
      </w:r>
      <w:r w:rsidR="00D226F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ซึ่งมี ๒ มาตรการ ที่เข้าหลักเกณฑ์ ได้แก่ </w:t>
      </w:r>
    </w:p>
    <w:p w:rsidR="000C6D61" w:rsidRDefault="00D226FE" w:rsidP="00D226FE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๑) มาตรการปีทอง เพื่อสร้างแรงจูงใจให้กับลูกหนี้ที่มีศักยภาพในการชำระหนี้เร่งนำเงินมาชำระคืนโดยเร็ว โดยการยกเว้นดอกเบี้ยและค่าปรับที่ค้างชำระให้แก่ลูกหนี้ที่น</w:t>
      </w:r>
      <w:r w:rsidR="008F26DD">
        <w:rPr>
          <w:rFonts w:ascii="TH SarabunPSK" w:eastAsia="Times New Roman" w:hAnsi="TH SarabunPSK" w:cs="TH SarabunPSK" w:hint="cs"/>
          <w:sz w:val="32"/>
          <w:szCs w:val="32"/>
          <w:cs/>
        </w:rPr>
        <w:t>ำเงินมาชำระคืนเงินต้นที่ค้างชำระ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ได้ครบถ้วนภายในระยะเวลา ๑ ปี  นับแต่วันที่มีมติเห็นชอบให้หน่วยงานเจ้าของโครงการดำเนินการ</w:t>
      </w:r>
    </w:p>
    <w:p w:rsidR="006849CD" w:rsidRDefault="00D226FE" w:rsidP="00D226FE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๒) มาตรการปรับปรุงโครงสร้างหนี้ เพื่อขยายระยะเวลาให้กับลูกหนี้ที่มีศักยภาพในการชำระหนี้ต่ำ ได้มีเวลาในการสร้างรายได้เพื่อชำระหนี้ให้แล้วเสร็จสิ้นโดยการขยายเวลาการชำระหนี้เงินต้นที่ค้างชำระคิดดอกเบี้ยร้อยละ ๑ ต่อปี ระยะเวลาไม่เกิน ๕ ปี นับจากวันที่มีมติเห็นชอบให้หน่วยงานเจ้าของโครงการดำเนินการ สำหรับดอกเบี้ยและ/หรือค่าปรับที่ค้างชำระให้แขวนไว้ โดยกำหนดให้ชำระในงวดสุดท้ายพร้อมกับเงินต้นตามสัญญาปรับปรุงโครงสร้างหนี้หากลูกหนี้สามารถชำระหนี้ได้ครบ</w:t>
      </w:r>
    </w:p>
    <w:p w:rsidR="006849CD" w:rsidRPr="00383C8A" w:rsidRDefault="006849CD" w:rsidP="006849C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-๑๐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6849CD" w:rsidRDefault="006849CD" w:rsidP="00D226FE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C7829" w:rsidRDefault="00D226FE" w:rsidP="00D226FE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ตามสัญญาปรับปรุงโครงสร้างหนี้ภายในระยะเวลาที่กำหนด ให้ยกเว้นดอกเบี้ยและ/หรือค่าปรับที่นำมาแขวนไว้ทั้งจำนวน </w:t>
      </w:r>
    </w:p>
    <w:p w:rsidR="00D226FE" w:rsidRDefault="00D226FE" w:rsidP="00AC7829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ได้มีมติที่ประชุมมอบหมายธนาคารเพื่อการเกษตรและสหกรณ์การเกษตรในฐานะคณะอนุกรรมการเร่งรัดติดตามการชำระหนี้กองทุน (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คชก.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พิจารณาการจัดทำรายละเอียด ขั้นตอน และวิธีการดำเนินการในแต่ละมาตรการให้เป็นไปตามระเบียบที่เกี่ยวข้องเพื่อไม่ให้เกิดความเสียหายแก่ทางราชการ </w:t>
      </w:r>
      <w:r w:rsidR="00AC7829">
        <w:rPr>
          <w:rFonts w:ascii="TH SarabunPSK" w:eastAsia="Times New Roman" w:hAnsi="TH SarabunPSK" w:cs="TH SarabunPSK" w:hint="cs"/>
          <w:sz w:val="32"/>
          <w:szCs w:val="32"/>
          <w:cs/>
        </w:rPr>
        <w:t>เพื่อให้การดำเนินการเป็นไปด้วยความเรียบร้อยและเป็นการเตรียมความพร้อมในการเ</w:t>
      </w:r>
      <w:r w:rsidR="00BD012A">
        <w:rPr>
          <w:rFonts w:ascii="TH SarabunPSK" w:eastAsia="Times New Roman" w:hAnsi="TH SarabunPSK" w:cs="TH SarabunPSK" w:hint="cs"/>
          <w:sz w:val="32"/>
          <w:szCs w:val="32"/>
          <w:cs/>
        </w:rPr>
        <w:t>ข้าร่วมมาตรการดังกล่าว จังหวัดได้</w:t>
      </w:r>
      <w:r w:rsidR="00AC7829">
        <w:rPr>
          <w:rFonts w:ascii="TH SarabunPSK" w:eastAsia="Times New Roman" w:hAnsi="TH SarabunPSK" w:cs="TH SarabunPSK" w:hint="cs"/>
          <w:sz w:val="32"/>
          <w:szCs w:val="32"/>
          <w:cs/>
        </w:rPr>
        <w:t>แจ้งสรุปผลการประชุมคณะกรรมการนโยบายและมาตรการช่ว</w:t>
      </w:r>
      <w:r w:rsidR="00BD012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ยเหลือเกษตรกร ครั้งที่ ๒/๒๕๖๑ </w:t>
      </w:r>
    </w:p>
    <w:p w:rsidR="00462295" w:rsidRPr="000C6D61" w:rsidRDefault="00BD012A" w:rsidP="006849CD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โดยเทศบาลตำบลพลวง แจ้งความประสงค์ใบแบบแจ้งยืนยันการเข้าร่วมมาตรการ ข้อ ๒ มาตรการปรับปรุงโครงสร้างหนี้ ลูกหนี้สามารถชำระหนี้ได้ครบตามสัญญาปรับปรุงโครงสร้างหนี้ภายในระยะเวลาที่กำหนด</w:t>
      </w:r>
      <w:r w:rsidR="006849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ให้ยกเว้นดอกเบี้ยและ/หรือค่าปรับที่นำมาแขวนไว้ทั้งจำนวน เพื่อดำเนินการเป็นไปตามขั้นตอนต่อไป</w:t>
      </w:r>
      <w:r w:rsidR="000C6D6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5841E1" w:rsidRDefault="00136D47" w:rsidP="005841E1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C6D61">
        <w:rPr>
          <w:rFonts w:ascii="TH SarabunPSK" w:eastAsia="Times New Roman" w:hAnsi="TH SarabunPSK" w:cs="TH SarabunPSK" w:hint="cs"/>
          <w:sz w:val="32"/>
          <w:szCs w:val="32"/>
          <w:cs/>
        </w:rPr>
        <w:t>รับทราบ</w:t>
      </w:r>
    </w:p>
    <w:p w:rsidR="00214697" w:rsidRDefault="006849CD" w:rsidP="006849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๕.๓ </w:t>
      </w:r>
      <w:r w:rsidR="002146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โครงการสนับสนุนการเสริมสร้างสวัสดิการทางสังคมให้แก่ผู้พิการหรือ     </w:t>
      </w:r>
    </w:p>
    <w:p w:rsidR="00930A0F" w:rsidRDefault="00214697" w:rsidP="00214697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ทุพพลภาพ ประจำปีงบประมาณ พ.ศ.๒๕๕๙ เพิ่มเติม</w:t>
      </w:r>
    </w:p>
    <w:p w:rsidR="00214697" w:rsidRDefault="00214697" w:rsidP="0021469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ขอเชิญเลขานุการสภาฯ ชี้แจงรายละเอียดให้ที่ประชุมทราบ</w:t>
      </w:r>
    </w:p>
    <w:p w:rsidR="001D3BF0" w:rsidRDefault="00214697" w:rsidP="001D3BF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เลขานุการสภาฯ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B7CC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ตามที่ กรมส่งเสริมการปกครองท้องถิ่นได้จัดสรรงบประมาณรายจ่ายประจำปีงบประมาณ พ.ศ.๒๕๖๑ เงินอุดหนุนทั่วไปเพื่อเป็นค่าใช้จ่ายโครงการสนับสนุน การเสริมสร้างสวัสดิการทางสังคมให้แก่ผู้พิการ หรือทุพพลภาพ ประจำปีงบประมาณ พ.ศ.๒๕๕๙ เพิ่มเติม และแจ้งซักซ้อมแนวทางการเบิกจ่ายงบประมาณกรณีไม่ได้ประมาณการรายรับไว้และไม่สามารถตราเทศบัญญัติงบประมาณรายจ่ายเพิ่มเติมได้ทันเมื่อสิ้นปีงบประมาณ เงินที่ได้รับการจัดสรรจะตกเป็นเงินสะสมขององค์กรปกครองส่วนท้องถิ่น และเพื่อเป็นการบรรเทาความเดือดร้อนของผู้มีสิทธิได้รับเบี้ยความพิการ ให้องค์กรปกครองส่วนท้องถิ่นขอทำความตกลงกับผู้ว่าราชการจังหวัดเพื่อใช้จ่ายเงินสะสมไปจ่ายเบี้ยความพิการตามที่ได้รับจัดสรร 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พ.ศ.๒๕๔๗ ข้อ ๘๙ โดยได้รับการจัดสรรมา จำนวน ๑๖ คน เป็นเงิน ๘๔,๘๐๐ บาท เพื่อเบิกจ่ายเงินเบี้ยความพิการให้ผู้มีสิทธิ จำนวน ทั้งสิ้น ๑๖ คน ตั้งแต่เดือนตุลาคม ๒๕๕๘ ถึงเดือนกรกฎาคม ๒๕๕๙ ทั้งนี้เทศบาลตำบลพลวง ได้ขอ</w:t>
      </w:r>
      <w:r w:rsidR="008F26DD">
        <w:rPr>
          <w:rFonts w:ascii="TH SarabunPSK" w:eastAsia="Times New Roman" w:hAnsi="TH SarabunPSK" w:cs="TH SarabunPSK" w:hint="cs"/>
          <w:sz w:val="32"/>
          <w:szCs w:val="32"/>
          <w:cs/>
        </w:rPr>
        <w:t>ทำ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ความตกลงในการขอยกเว้นการปฏิบัติตามระเบียบกระทรวงมหาดไทยว่าด้วยการรับเงิน การเบิกจ่ายเงิน การฝากเงิน การเก็บรักษาเงิน และการตรวจเง</w:t>
      </w:r>
      <w:r w:rsidR="00FB7CCD">
        <w:rPr>
          <w:rFonts w:ascii="TH SarabunPSK" w:eastAsia="Times New Roman" w:hAnsi="TH SarabunPSK" w:cs="TH SarabunPSK" w:hint="cs"/>
          <w:sz w:val="32"/>
          <w:szCs w:val="32"/>
          <w:cs/>
        </w:rPr>
        <w:t>ินขององค์กรปกครองส่วนท้องถิ่น พ.ศ.๒๕๔๗ ข้อ ๘๙ นั้นผ</w:t>
      </w:r>
      <w:r w:rsidR="008F26DD">
        <w:rPr>
          <w:rFonts w:ascii="TH SarabunPSK" w:eastAsia="Times New Roman" w:hAnsi="TH SarabunPSK" w:cs="TH SarabunPSK" w:hint="cs"/>
          <w:sz w:val="32"/>
          <w:szCs w:val="32"/>
          <w:cs/>
        </w:rPr>
        <w:t>ู้ว่าราชการจังหวัดจันทบุรี ได้</w:t>
      </w:r>
      <w:r w:rsidR="00FB7CCD">
        <w:rPr>
          <w:rFonts w:ascii="TH SarabunPSK" w:eastAsia="Times New Roman" w:hAnsi="TH SarabunPSK" w:cs="TH SarabunPSK" w:hint="cs"/>
          <w:sz w:val="32"/>
          <w:szCs w:val="32"/>
          <w:cs/>
        </w:rPr>
        <w:t>อนุมัติการขอ</w:t>
      </w:r>
      <w:r w:rsidR="008F26DD">
        <w:rPr>
          <w:rFonts w:ascii="TH SarabunPSK" w:eastAsia="Times New Roman" w:hAnsi="TH SarabunPSK" w:cs="TH SarabunPSK" w:hint="cs"/>
          <w:sz w:val="32"/>
          <w:szCs w:val="32"/>
          <w:cs/>
        </w:rPr>
        <w:t>ทำ</w:t>
      </w:r>
      <w:r w:rsidR="00FB7CCD">
        <w:rPr>
          <w:rFonts w:ascii="TH SarabunPSK" w:eastAsia="Times New Roman" w:hAnsi="TH SarabunPSK" w:cs="TH SarabunPSK" w:hint="cs"/>
          <w:sz w:val="32"/>
          <w:szCs w:val="32"/>
          <w:cs/>
        </w:rPr>
        <w:t>ความตกลงยกเว้นการปฏิบัติตามระเบียบกระทรวงมหาดไทยว่าด้วยการรับเงิน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พ.ศ.๒๕๔๗ และที่</w:t>
      </w:r>
      <w:r w:rsidR="001D3BF0">
        <w:rPr>
          <w:rFonts w:ascii="TH SarabunPSK" w:eastAsia="Times New Roman" w:hAnsi="TH SarabunPSK" w:cs="TH SarabunPSK" w:hint="cs"/>
          <w:sz w:val="32"/>
          <w:szCs w:val="32"/>
          <w:cs/>
        </w:rPr>
        <w:t>แก้ไขเพิ่มเติม ข้อ ๘๙ เพื่อดำเนินการโครงการสนับสนุนการ</w:t>
      </w:r>
    </w:p>
    <w:p w:rsidR="001D3BF0" w:rsidRPr="00383C8A" w:rsidRDefault="001D3BF0" w:rsidP="001D3BF0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-๑๑-</w:t>
      </w:r>
    </w:p>
    <w:p w:rsidR="001D3BF0" w:rsidRDefault="001D3BF0" w:rsidP="001D3BF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B7CCD" w:rsidRDefault="001D3BF0" w:rsidP="001D3BF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เสริมสร้างสวัสดิการ</w:t>
      </w:r>
      <w:r w:rsidR="00FB7CCD">
        <w:rPr>
          <w:rFonts w:ascii="TH SarabunPSK" w:eastAsia="Times New Roman" w:hAnsi="TH SarabunPSK" w:cs="TH SarabunPSK" w:hint="cs"/>
          <w:sz w:val="32"/>
          <w:szCs w:val="32"/>
          <w:cs/>
        </w:rPr>
        <w:t>ทางสังคมให้แก่ผู้พิการ หรือทุพพลภาพ ประจำปีงบประมาณ พ.ศ.๒๕๕๙ เพิ่มเติม</w:t>
      </w:r>
    </w:p>
    <w:p w:rsidR="00FB7CCD" w:rsidRDefault="00FB7CCD" w:rsidP="00FB7CCD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งานสวัสดิการสังคม ขอใช้จ่ายเงินสะสมไปจ่ายเบี้ยความพิการ เพื่อจ่ายเบี้ยความพิการ โครงการสนับสนุนการเสริมสร้างสวัสดิการทางสังคมให้แก่ผู้พิการ หรือทุพพลภาพ ประจำปีงบประมาณ พ.ศ.๒๕๕๙ เพิ่มเติม (ตุลาคม ๒๕๕๘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กันยายน ๒๕๕๙) จำนวน ๑๖ ราย เป็นเงิน ๘๔,๘๐๐ บาท (-แปดหมื่นสี่พันแปดร้อยบาทถ้วน-) โดย</w:t>
      </w:r>
      <w:r w:rsidR="001D3BF0">
        <w:rPr>
          <w:rFonts w:ascii="TH SarabunPSK" w:eastAsia="Times New Roman" w:hAnsi="TH SarabunPSK" w:cs="TH SarabunPSK" w:hint="cs"/>
          <w:sz w:val="32"/>
          <w:szCs w:val="32"/>
          <w:cs/>
        </w:rPr>
        <w:t>ขอ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เบิกจ่ายนำเงินสะสมมาจ่ายเบี้ยความพิการให้กับผู้มีสิทธิตามระเบียบฯ ให้กับผู้พิการที่ยังมีชีวิตอยู่ จำนวน ๑๒ ราย เป็นเงิน ๖๔,๘๐๐ และดำเนินการสืบทายาทโดยกฎหมายเพื่อรับเงินเบี้ยความพิการ กรณีผู้พิการเสียชีวิต จำนวน ๔ ราย เป็นเงิน ๒๐,๐๐๐ บาท เพื่อให้การดำเนินการดังกล่าว เป็นไปด้วยความเรียบร้อย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และเป็นไปตามวัตถุประสงค์ต่อไป </w:t>
      </w:r>
    </w:p>
    <w:p w:rsidR="00FB7CCD" w:rsidRDefault="00FB7CCD" w:rsidP="00FB7C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1D3BF0" w:rsidRDefault="001D3BF0" w:rsidP="00FB7C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๕.๔ โครงการ </w:t>
      </w:r>
      <w:r w:rsidR="00F219A7">
        <w:rPr>
          <w:rFonts w:ascii="TH SarabunPSK" w:eastAsia="Times New Roman" w:hAnsi="TH SarabunPSK" w:cs="TH SarabunPSK" w:hint="cs"/>
          <w:sz w:val="32"/>
          <w:szCs w:val="32"/>
          <w:cs/>
        </w:rPr>
        <w:t>“</w:t>
      </w:r>
      <w:r>
        <w:rPr>
          <w:rFonts w:ascii="TH SarabunPSK" w:eastAsia="Times New Roman" w:hAnsi="TH SarabunPSK" w:cs="TH SarabunPSK"/>
          <w:sz w:val="32"/>
          <w:szCs w:val="32"/>
        </w:rPr>
        <w:t xml:space="preserve">OTOP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เมืองจันท์ จากผู้ผลิต สู่ผู้บริโภค สู่ตลาดสากล</w:t>
      </w:r>
      <w:r w:rsidR="00F219A7">
        <w:rPr>
          <w:rFonts w:ascii="TH SarabunPSK" w:eastAsia="Times New Roman" w:hAnsi="TH SarabunPSK" w:cs="TH SarabunPSK" w:hint="cs"/>
          <w:sz w:val="32"/>
          <w:szCs w:val="32"/>
          <w:cs/>
        </w:rPr>
        <w:t>”</w:t>
      </w:r>
    </w:p>
    <w:p w:rsidR="001D3BF0" w:rsidRDefault="001D3BF0" w:rsidP="001D3BF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ขอเชิญนายกเทศมนตรี แจ้งรายละเอียดให้ที่ประชุมทราบ</w:t>
      </w:r>
    </w:p>
    <w:p w:rsidR="001D3BF0" w:rsidRDefault="001D3BF0" w:rsidP="001D3BF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ด้วยจังหวัดจันทบุรี โดยสำนักงานพัฒนาชุมชนจังหวัด กำหนดดำเนินงานโครงการ “</w:t>
      </w:r>
      <w:r>
        <w:rPr>
          <w:rFonts w:ascii="TH SarabunPSK" w:eastAsia="Times New Roman" w:hAnsi="TH SarabunPSK" w:cs="TH SarabunPSK"/>
          <w:sz w:val="32"/>
          <w:szCs w:val="32"/>
        </w:rPr>
        <w:t>OTOP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เมืองจันท์ จากผู้ผลิต สู่ผู้บริโภค สู่ตลาดสากล” จำนวน ๒ ครั้ง ครั้งที่ ๑ ระหว่างวันที่ ๒๙ มีนาคม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 เมษายน ๒๕๖๒ ณ บริเวณสวนป่ามะขาม หมู่ที่ ๔ ตำบลพลวง อำเภอเขาคิชฌกูฏ จังหวัดจันทบุรี โดยการจัดแสดงและจำหน่ายสินค้าของผู้ผลิต ผู้ประกอบการ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OTOP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ผลิตภัณฑ์การเกษตร ผลิตภัณฑ์ของกลุ่มองค์กรจากหมู่บ้าน ชุมชนต่าง ๆ ตลอดจนสินค้าของผู้ผลิต ผู้ประกอบการที่สังกัดหน่วยงานภา</w:t>
      </w:r>
      <w:r w:rsidR="00F219A7">
        <w:rPr>
          <w:rFonts w:ascii="TH SarabunPSK" w:eastAsia="Times New Roman" w:hAnsi="TH SarabunPSK" w:cs="TH SarabunPSK" w:hint="cs"/>
          <w:sz w:val="32"/>
          <w:szCs w:val="32"/>
          <w:cs/>
        </w:rPr>
        <w:t>ครัฐอื่น จำนวน ๒๐๐ บูท โดย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สำนักงานพัฒนาชุมชนจังหวัด ในฐานะหน่วยงานรับผิดชอบดำเนินการหลัก ได้ประสานเทศบาลตำบลพลวง เพื่อขอความอนุเคราะห์ในการอำนวยความสะดวกในการจัดงานตลอดจนสนับสนุนการดำเนินงานอื่น ๆ เพื่อให้การดำเนินงานตา</w:t>
      </w:r>
      <w:r w:rsidR="007F3F75"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โครงการดังกล่าวเป็นไปด้วยความเรียบร้อย</w:t>
      </w:r>
      <w:r w:rsidR="007F3F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บรรลุตามวัตถุประสงค์ตลอดการจั</w:t>
      </w:r>
      <w:r w:rsidR="00354581">
        <w:rPr>
          <w:rFonts w:ascii="TH SarabunPSK" w:eastAsia="Times New Roman" w:hAnsi="TH SarabunPSK" w:cs="TH SarabunPSK" w:hint="cs"/>
          <w:sz w:val="32"/>
          <w:szCs w:val="32"/>
          <w:cs/>
        </w:rPr>
        <w:t>ดงาน จึงขอฝากสมาชิกสภาเทศบาลทุกท่าน ประชาสัมพันธ์</w:t>
      </w:r>
      <w:r w:rsidR="007F3F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ในการจำหน่ายสินค้า </w:t>
      </w:r>
      <w:r w:rsidR="007F3F75">
        <w:rPr>
          <w:rFonts w:ascii="TH SarabunPSK" w:eastAsia="Times New Roman" w:hAnsi="TH SarabunPSK" w:cs="TH SarabunPSK"/>
          <w:sz w:val="32"/>
          <w:szCs w:val="32"/>
        </w:rPr>
        <w:t xml:space="preserve">OTOP </w:t>
      </w:r>
      <w:r w:rsidR="007F3F75">
        <w:rPr>
          <w:rFonts w:ascii="TH SarabunPSK" w:eastAsia="Times New Roman" w:hAnsi="TH SarabunPSK" w:cs="TH SarabunPSK" w:hint="cs"/>
          <w:sz w:val="32"/>
          <w:szCs w:val="32"/>
          <w:cs/>
        </w:rPr>
        <w:t>ผลิตภัณฑ์ทางการเกษตร ฯลฯ ให้ประชาชนทราบโดยทั่วกัน</w:t>
      </w:r>
    </w:p>
    <w:p w:rsidR="007F3F75" w:rsidRPr="007F3F75" w:rsidRDefault="007F3F75" w:rsidP="001D3BF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1B03F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</w:p>
    <w:p w:rsidR="00FB7CC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D765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D765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:rsidR="001B03FD" w:rsidRPr="001B03F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FE70B3" w:rsidRDefault="000C6D61" w:rsidP="00930A0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="00EA0A6F"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เมื่อที่ประชุมสภาเทศบาลไม่มีเรื่องอื่น ๆ ที่จะเสนอต่อที่ประชุม บัดนี้ หมดวาระการประชุมแล้ว ผมขอปิดการประชุมสภาเทศบาลตำบลพลวงแต่เพียงเท่านี้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และผู้มีเกียรติทุกท่านที่เข้าร่วมประชุมในวันนี้ขอขอบคุณครับ</w:t>
      </w:r>
    </w:p>
    <w:p w:rsidR="007F3F75" w:rsidRDefault="007F3F75" w:rsidP="00930A0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F3F75" w:rsidRDefault="007F3F75" w:rsidP="00930A0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7F3F75" w:rsidRPr="00383C8A" w:rsidRDefault="007F3F75" w:rsidP="007D7658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-๑๒-</w:t>
      </w:r>
    </w:p>
    <w:p w:rsidR="007F3F75" w:rsidRPr="00930A0F" w:rsidRDefault="007F3F75" w:rsidP="00930A0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E70B3" w:rsidRPr="0000125F" w:rsidRDefault="00FE70B3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2C0442" w:rsidRDefault="003540DA" w:rsidP="00713E76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๑๒.๐</w:t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>๐ น.</w:t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13587F" w:rsidRPr="00956D00" w:rsidRDefault="0013587F" w:rsidP="00956D00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:rsidR="006B51E1" w:rsidRDefault="006B51E1" w:rsidP="001B03F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2C2027" w:rsidP="002C2027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>อัมพร  ภูแก้ว</w:t>
      </w:r>
    </w:p>
    <w:p w:rsidR="00383C8A" w:rsidRPr="00383C8A" w:rsidRDefault="002C2027" w:rsidP="005841E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นางสาวอัมพร 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>ภูแก้ว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83C8A" w:rsidRPr="00383C8A" w:rsidRDefault="002C2027" w:rsidP="00383C8A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EA0A6F" w:rsidRPr="00EA0A6F" w:rsidRDefault="00383C8A" w:rsidP="00136D4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ผู้บันทึกการประชุม</w:t>
      </w:r>
      <w:r w:rsidR="00136D47">
        <w:rPr>
          <w:rFonts w:ascii="TH SarabunPSK" w:eastAsia="Times New Roman" w:hAnsi="TH SarabunPSK" w:cs="TH SarabunPSK"/>
          <w:sz w:val="32"/>
          <w:szCs w:val="32"/>
        </w:rPr>
        <w:tab/>
      </w:r>
      <w:r w:rsidR="00136D47">
        <w:rPr>
          <w:rFonts w:ascii="TH SarabunPSK" w:eastAsia="Times New Roman" w:hAnsi="TH SarabunPSK" w:cs="TH SarabunPSK"/>
          <w:sz w:val="32"/>
          <w:szCs w:val="32"/>
        </w:rPr>
        <w:tab/>
      </w: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4F2DB2" w:rsidRPr="00383C8A" w:rsidRDefault="004F2DB2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00125F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46050A"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 w:rsidR="004605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Pr="00383C8A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383C8A" w:rsidRDefault="00383C8A" w:rsidP="00383C8A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00125F" w:rsidRDefault="00383C8A" w:rsidP="00383C8A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00125F" w:rsidRDefault="00383C8A" w:rsidP="00001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383C8A" w:rsidRPr="00383C8A" w:rsidRDefault="002C2027" w:rsidP="00001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ED3D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D3DB4" w:rsidRP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56496" w:rsidRDefault="00056496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ขณะนี้เป็นเวลา ๑๒.๐๐ น. จึงขอสั่งพักการประชุมและขอให้สมาชิกสภาเทศบาล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กลับมาประชุมในเวลา ๑๓.๐๐ น. โดยพร้อมเพรียงกัน</w:t>
      </w:r>
    </w:p>
    <w:p w:rsidR="00056496" w:rsidRDefault="00056496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๑๓.๐๐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เปิดการประชุม (ต่อ)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นายกาหลง สุขโข ประธานสภาเทศบาลตำบลพลวง ทำหน้าที่ประธานในที่ประชุม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เพื่อพิจารณาข้อราชการตามระเบียบวาระการประชุม</w:t>
      </w:r>
    </w:p>
    <w:p w:rsidR="00F33477" w:rsidRPr="00383C8A" w:rsidRDefault="00F33477" w:rsidP="00383C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33477" w:rsidRPr="00383C8A" w:rsidSect="00CC23D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EA"/>
    <w:multiLevelType w:val="hybridMultilevel"/>
    <w:tmpl w:val="6DA6EA60"/>
    <w:lvl w:ilvl="0" w:tplc="19E27A3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59A79A7"/>
    <w:multiLevelType w:val="hybridMultilevel"/>
    <w:tmpl w:val="2872EFB0"/>
    <w:lvl w:ilvl="0" w:tplc="30B057DC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76F2556"/>
    <w:multiLevelType w:val="hybridMultilevel"/>
    <w:tmpl w:val="D1C4F958"/>
    <w:lvl w:ilvl="0" w:tplc="DBE437F2">
      <w:start w:val="1"/>
      <w:numFmt w:val="bullet"/>
      <w:lvlText w:val="-"/>
      <w:lvlJc w:val="left"/>
      <w:pPr>
        <w:ind w:left="45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3">
    <w:nsid w:val="1A3E798F"/>
    <w:multiLevelType w:val="hybridMultilevel"/>
    <w:tmpl w:val="D5EEC80A"/>
    <w:lvl w:ilvl="0" w:tplc="435467A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947318E"/>
    <w:multiLevelType w:val="hybridMultilevel"/>
    <w:tmpl w:val="E0CA347C"/>
    <w:lvl w:ilvl="0" w:tplc="531CAC7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9FF51DE"/>
    <w:multiLevelType w:val="hybridMultilevel"/>
    <w:tmpl w:val="2C6CA68C"/>
    <w:lvl w:ilvl="0" w:tplc="28640850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13460FB"/>
    <w:multiLevelType w:val="hybridMultilevel"/>
    <w:tmpl w:val="A860DE0E"/>
    <w:lvl w:ilvl="0" w:tplc="2A8497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46F344F"/>
    <w:multiLevelType w:val="hybridMultilevel"/>
    <w:tmpl w:val="94587886"/>
    <w:lvl w:ilvl="0" w:tplc="776C03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4AA2E02"/>
    <w:multiLevelType w:val="hybridMultilevel"/>
    <w:tmpl w:val="E026D786"/>
    <w:lvl w:ilvl="0" w:tplc="121E61C2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59C6C45"/>
    <w:multiLevelType w:val="hybridMultilevel"/>
    <w:tmpl w:val="A0E4DAB0"/>
    <w:lvl w:ilvl="0" w:tplc="CE808F3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1BE5526"/>
    <w:multiLevelType w:val="hybridMultilevel"/>
    <w:tmpl w:val="EE66888E"/>
    <w:lvl w:ilvl="0" w:tplc="56602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6933C9B"/>
    <w:multiLevelType w:val="hybridMultilevel"/>
    <w:tmpl w:val="7AC0AC52"/>
    <w:lvl w:ilvl="0" w:tplc="A60A4A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BDB5CB3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51917864"/>
    <w:multiLevelType w:val="hybridMultilevel"/>
    <w:tmpl w:val="726AB7E8"/>
    <w:lvl w:ilvl="0" w:tplc="1B525D86">
      <w:start w:val="1"/>
      <w:numFmt w:val="bullet"/>
      <w:lvlText w:val="-"/>
      <w:lvlJc w:val="left"/>
      <w:pPr>
        <w:ind w:left="4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4">
    <w:nsid w:val="59E8547A"/>
    <w:multiLevelType w:val="hybridMultilevel"/>
    <w:tmpl w:val="22128608"/>
    <w:lvl w:ilvl="0" w:tplc="C170892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601B3F7A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675C6FB3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74FD4E87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7A15517E"/>
    <w:multiLevelType w:val="hybridMultilevel"/>
    <w:tmpl w:val="3926BC36"/>
    <w:lvl w:ilvl="0" w:tplc="CAFE12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6"/>
  </w:num>
  <w:num w:numId="8">
    <w:abstractNumId w:val="17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5"/>
  </w:num>
  <w:num w:numId="14">
    <w:abstractNumId w:val="16"/>
  </w:num>
  <w:num w:numId="15">
    <w:abstractNumId w:val="18"/>
  </w:num>
  <w:num w:numId="16">
    <w:abstractNumId w:val="2"/>
  </w:num>
  <w:num w:numId="17">
    <w:abstractNumId w:val="13"/>
  </w:num>
  <w:num w:numId="18">
    <w:abstractNumId w:val="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F50EC"/>
    <w:rsid w:val="0000125F"/>
    <w:rsid w:val="0001104C"/>
    <w:rsid w:val="000172F1"/>
    <w:rsid w:val="00017A67"/>
    <w:rsid w:val="0002322F"/>
    <w:rsid w:val="00034D12"/>
    <w:rsid w:val="00047F1B"/>
    <w:rsid w:val="00056496"/>
    <w:rsid w:val="00056A7F"/>
    <w:rsid w:val="00063B0A"/>
    <w:rsid w:val="00063DA6"/>
    <w:rsid w:val="00063EA2"/>
    <w:rsid w:val="00075243"/>
    <w:rsid w:val="000845DA"/>
    <w:rsid w:val="00086D3C"/>
    <w:rsid w:val="00095658"/>
    <w:rsid w:val="000A049D"/>
    <w:rsid w:val="000A6838"/>
    <w:rsid w:val="000C560A"/>
    <w:rsid w:val="000C6D61"/>
    <w:rsid w:val="000F1C0F"/>
    <w:rsid w:val="001104AA"/>
    <w:rsid w:val="001276FB"/>
    <w:rsid w:val="00131245"/>
    <w:rsid w:val="0013280D"/>
    <w:rsid w:val="0013365D"/>
    <w:rsid w:val="00134688"/>
    <w:rsid w:val="0013587F"/>
    <w:rsid w:val="00136D47"/>
    <w:rsid w:val="00144B95"/>
    <w:rsid w:val="0015118A"/>
    <w:rsid w:val="001720F4"/>
    <w:rsid w:val="00175BED"/>
    <w:rsid w:val="00181905"/>
    <w:rsid w:val="00192695"/>
    <w:rsid w:val="001A3257"/>
    <w:rsid w:val="001A7A1E"/>
    <w:rsid w:val="001A7F22"/>
    <w:rsid w:val="001B03FD"/>
    <w:rsid w:val="001B0A12"/>
    <w:rsid w:val="001B2607"/>
    <w:rsid w:val="001C202B"/>
    <w:rsid w:val="001D0A83"/>
    <w:rsid w:val="001D3BF0"/>
    <w:rsid w:val="001D57FC"/>
    <w:rsid w:val="001D59D9"/>
    <w:rsid w:val="001F39A9"/>
    <w:rsid w:val="001F59C6"/>
    <w:rsid w:val="001F5FB5"/>
    <w:rsid w:val="002031F3"/>
    <w:rsid w:val="002121B9"/>
    <w:rsid w:val="00214697"/>
    <w:rsid w:val="0023033B"/>
    <w:rsid w:val="002428B9"/>
    <w:rsid w:val="00255178"/>
    <w:rsid w:val="0026234D"/>
    <w:rsid w:val="0027533F"/>
    <w:rsid w:val="00283255"/>
    <w:rsid w:val="002B60F3"/>
    <w:rsid w:val="002C0442"/>
    <w:rsid w:val="002C2027"/>
    <w:rsid w:val="002C7674"/>
    <w:rsid w:val="002D1395"/>
    <w:rsid w:val="002E14A7"/>
    <w:rsid w:val="002F0443"/>
    <w:rsid w:val="002F1D18"/>
    <w:rsid w:val="003540DA"/>
    <w:rsid w:val="00354581"/>
    <w:rsid w:val="00383C8A"/>
    <w:rsid w:val="003B1B62"/>
    <w:rsid w:val="003E4570"/>
    <w:rsid w:val="003F25BB"/>
    <w:rsid w:val="003F27B8"/>
    <w:rsid w:val="003F6AFE"/>
    <w:rsid w:val="00417938"/>
    <w:rsid w:val="00420CAC"/>
    <w:rsid w:val="004225EA"/>
    <w:rsid w:val="0043051F"/>
    <w:rsid w:val="00431502"/>
    <w:rsid w:val="00433EF6"/>
    <w:rsid w:val="00436BC7"/>
    <w:rsid w:val="00451CE3"/>
    <w:rsid w:val="00454D8C"/>
    <w:rsid w:val="0046003F"/>
    <w:rsid w:val="0046050A"/>
    <w:rsid w:val="00462295"/>
    <w:rsid w:val="00463FF6"/>
    <w:rsid w:val="0046544D"/>
    <w:rsid w:val="0048297B"/>
    <w:rsid w:val="0048359E"/>
    <w:rsid w:val="004838C6"/>
    <w:rsid w:val="004A1E56"/>
    <w:rsid w:val="004A23D9"/>
    <w:rsid w:val="004A5E10"/>
    <w:rsid w:val="004A7E98"/>
    <w:rsid w:val="004B2403"/>
    <w:rsid w:val="004B5223"/>
    <w:rsid w:val="004B594C"/>
    <w:rsid w:val="004D3F6E"/>
    <w:rsid w:val="004F2DB2"/>
    <w:rsid w:val="00507FF8"/>
    <w:rsid w:val="00526725"/>
    <w:rsid w:val="00527458"/>
    <w:rsid w:val="00540AE0"/>
    <w:rsid w:val="005516B0"/>
    <w:rsid w:val="005519EA"/>
    <w:rsid w:val="00573578"/>
    <w:rsid w:val="005841E1"/>
    <w:rsid w:val="00587C04"/>
    <w:rsid w:val="00593D30"/>
    <w:rsid w:val="0059545F"/>
    <w:rsid w:val="005B65AA"/>
    <w:rsid w:val="005C2662"/>
    <w:rsid w:val="005C429A"/>
    <w:rsid w:val="005D208F"/>
    <w:rsid w:val="005E7F47"/>
    <w:rsid w:val="005F219C"/>
    <w:rsid w:val="00612436"/>
    <w:rsid w:val="00634D83"/>
    <w:rsid w:val="00642C5C"/>
    <w:rsid w:val="00644532"/>
    <w:rsid w:val="0064645C"/>
    <w:rsid w:val="006478C0"/>
    <w:rsid w:val="00647D7D"/>
    <w:rsid w:val="00655727"/>
    <w:rsid w:val="00664C72"/>
    <w:rsid w:val="006849CD"/>
    <w:rsid w:val="006939BE"/>
    <w:rsid w:val="00693B7F"/>
    <w:rsid w:val="006B51E1"/>
    <w:rsid w:val="006C0014"/>
    <w:rsid w:val="006C0C79"/>
    <w:rsid w:val="006E4F20"/>
    <w:rsid w:val="006F50EC"/>
    <w:rsid w:val="00710D7A"/>
    <w:rsid w:val="00713E76"/>
    <w:rsid w:val="00747DBC"/>
    <w:rsid w:val="00754D25"/>
    <w:rsid w:val="00755CDF"/>
    <w:rsid w:val="007755B0"/>
    <w:rsid w:val="00790DB3"/>
    <w:rsid w:val="007A399B"/>
    <w:rsid w:val="007A3BAF"/>
    <w:rsid w:val="007A549C"/>
    <w:rsid w:val="007C5682"/>
    <w:rsid w:val="007D1B83"/>
    <w:rsid w:val="007D5A79"/>
    <w:rsid w:val="007D7658"/>
    <w:rsid w:val="007E2AE5"/>
    <w:rsid w:val="007F329C"/>
    <w:rsid w:val="007F3F75"/>
    <w:rsid w:val="007F507A"/>
    <w:rsid w:val="00826741"/>
    <w:rsid w:val="00833AF4"/>
    <w:rsid w:val="0084140A"/>
    <w:rsid w:val="008466A3"/>
    <w:rsid w:val="008576D9"/>
    <w:rsid w:val="00861566"/>
    <w:rsid w:val="00864648"/>
    <w:rsid w:val="00872E76"/>
    <w:rsid w:val="0088273C"/>
    <w:rsid w:val="008A3AD1"/>
    <w:rsid w:val="008A6035"/>
    <w:rsid w:val="008A679C"/>
    <w:rsid w:val="008A7060"/>
    <w:rsid w:val="008A717A"/>
    <w:rsid w:val="008A7A68"/>
    <w:rsid w:val="008B4788"/>
    <w:rsid w:val="008E0954"/>
    <w:rsid w:val="008E1491"/>
    <w:rsid w:val="008E54EF"/>
    <w:rsid w:val="008F26DD"/>
    <w:rsid w:val="008F78AE"/>
    <w:rsid w:val="009272AA"/>
    <w:rsid w:val="009277D5"/>
    <w:rsid w:val="00930A0F"/>
    <w:rsid w:val="00940AD7"/>
    <w:rsid w:val="00945564"/>
    <w:rsid w:val="00945FFE"/>
    <w:rsid w:val="00956D00"/>
    <w:rsid w:val="00977F25"/>
    <w:rsid w:val="00990DFB"/>
    <w:rsid w:val="0099364A"/>
    <w:rsid w:val="009A639A"/>
    <w:rsid w:val="009A6B98"/>
    <w:rsid w:val="009B10A4"/>
    <w:rsid w:val="009B12FD"/>
    <w:rsid w:val="009C731A"/>
    <w:rsid w:val="009D19E5"/>
    <w:rsid w:val="009E04C4"/>
    <w:rsid w:val="009E1D1A"/>
    <w:rsid w:val="009E5E7C"/>
    <w:rsid w:val="009F0989"/>
    <w:rsid w:val="009F6715"/>
    <w:rsid w:val="00A02C80"/>
    <w:rsid w:val="00A117C7"/>
    <w:rsid w:val="00A1296A"/>
    <w:rsid w:val="00A322A2"/>
    <w:rsid w:val="00A601C9"/>
    <w:rsid w:val="00A609FE"/>
    <w:rsid w:val="00A620F1"/>
    <w:rsid w:val="00A858A9"/>
    <w:rsid w:val="00AA7D14"/>
    <w:rsid w:val="00AC47EA"/>
    <w:rsid w:val="00AC7829"/>
    <w:rsid w:val="00AE5B61"/>
    <w:rsid w:val="00AF6E22"/>
    <w:rsid w:val="00B04D30"/>
    <w:rsid w:val="00B15894"/>
    <w:rsid w:val="00B2265C"/>
    <w:rsid w:val="00B22B7F"/>
    <w:rsid w:val="00B239BE"/>
    <w:rsid w:val="00B40300"/>
    <w:rsid w:val="00B41272"/>
    <w:rsid w:val="00B5619D"/>
    <w:rsid w:val="00B77AB2"/>
    <w:rsid w:val="00B8005A"/>
    <w:rsid w:val="00B90F8D"/>
    <w:rsid w:val="00BB59CD"/>
    <w:rsid w:val="00BB6EDA"/>
    <w:rsid w:val="00BD012A"/>
    <w:rsid w:val="00BD3996"/>
    <w:rsid w:val="00BD6002"/>
    <w:rsid w:val="00BE2647"/>
    <w:rsid w:val="00BF582D"/>
    <w:rsid w:val="00C05600"/>
    <w:rsid w:val="00C127C5"/>
    <w:rsid w:val="00C16C1A"/>
    <w:rsid w:val="00C26A36"/>
    <w:rsid w:val="00C2782C"/>
    <w:rsid w:val="00C36C27"/>
    <w:rsid w:val="00C427C8"/>
    <w:rsid w:val="00C46515"/>
    <w:rsid w:val="00C5684C"/>
    <w:rsid w:val="00C56F69"/>
    <w:rsid w:val="00C64268"/>
    <w:rsid w:val="00C71390"/>
    <w:rsid w:val="00C71657"/>
    <w:rsid w:val="00C84AD9"/>
    <w:rsid w:val="00C94ED8"/>
    <w:rsid w:val="00CA60C5"/>
    <w:rsid w:val="00CB4A47"/>
    <w:rsid w:val="00CC07DB"/>
    <w:rsid w:val="00CC23DA"/>
    <w:rsid w:val="00CE5B94"/>
    <w:rsid w:val="00CE5E27"/>
    <w:rsid w:val="00CE7B87"/>
    <w:rsid w:val="00CF2CFA"/>
    <w:rsid w:val="00D15D69"/>
    <w:rsid w:val="00D226FE"/>
    <w:rsid w:val="00D27602"/>
    <w:rsid w:val="00D30E60"/>
    <w:rsid w:val="00D5615F"/>
    <w:rsid w:val="00D62108"/>
    <w:rsid w:val="00D6549C"/>
    <w:rsid w:val="00D94773"/>
    <w:rsid w:val="00DA1F52"/>
    <w:rsid w:val="00DB5ED8"/>
    <w:rsid w:val="00DB7622"/>
    <w:rsid w:val="00DC1E19"/>
    <w:rsid w:val="00DD4F71"/>
    <w:rsid w:val="00DE2BCC"/>
    <w:rsid w:val="00DE4498"/>
    <w:rsid w:val="00DE4BBF"/>
    <w:rsid w:val="00E121D7"/>
    <w:rsid w:val="00E156BA"/>
    <w:rsid w:val="00E17D31"/>
    <w:rsid w:val="00E33ED9"/>
    <w:rsid w:val="00E36E03"/>
    <w:rsid w:val="00E54142"/>
    <w:rsid w:val="00E62F93"/>
    <w:rsid w:val="00E66704"/>
    <w:rsid w:val="00E71359"/>
    <w:rsid w:val="00E77AA7"/>
    <w:rsid w:val="00E94663"/>
    <w:rsid w:val="00E95230"/>
    <w:rsid w:val="00E9524C"/>
    <w:rsid w:val="00E97E1C"/>
    <w:rsid w:val="00EA0A6F"/>
    <w:rsid w:val="00EB4930"/>
    <w:rsid w:val="00EC784A"/>
    <w:rsid w:val="00ED3DB4"/>
    <w:rsid w:val="00EF7BE5"/>
    <w:rsid w:val="00F219A7"/>
    <w:rsid w:val="00F221C4"/>
    <w:rsid w:val="00F255B0"/>
    <w:rsid w:val="00F2669E"/>
    <w:rsid w:val="00F27593"/>
    <w:rsid w:val="00F27DE1"/>
    <w:rsid w:val="00F33477"/>
    <w:rsid w:val="00F37709"/>
    <w:rsid w:val="00F416AD"/>
    <w:rsid w:val="00F42DE6"/>
    <w:rsid w:val="00F50BD2"/>
    <w:rsid w:val="00F60CB4"/>
    <w:rsid w:val="00F6363E"/>
    <w:rsid w:val="00F66222"/>
    <w:rsid w:val="00F666BB"/>
    <w:rsid w:val="00F700DB"/>
    <w:rsid w:val="00F71293"/>
    <w:rsid w:val="00F76E7D"/>
    <w:rsid w:val="00F77C71"/>
    <w:rsid w:val="00F81222"/>
    <w:rsid w:val="00F93A7A"/>
    <w:rsid w:val="00FB7CCD"/>
    <w:rsid w:val="00FD03AF"/>
    <w:rsid w:val="00FD23B6"/>
    <w:rsid w:val="00FE37CE"/>
    <w:rsid w:val="00FE70B3"/>
    <w:rsid w:val="00FE7897"/>
    <w:rsid w:val="00FF0F26"/>
    <w:rsid w:val="00FF1DCF"/>
    <w:rsid w:val="00FF25D1"/>
    <w:rsid w:val="00FF39AC"/>
    <w:rsid w:val="00FF5BDF"/>
    <w:rsid w:val="00FF5DF2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4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val="x-none"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val="x-none"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13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15</cp:revision>
  <cp:lastPrinted>2020-02-17T04:37:00Z</cp:lastPrinted>
  <dcterms:created xsi:type="dcterms:W3CDTF">2019-03-12T07:52:00Z</dcterms:created>
  <dcterms:modified xsi:type="dcterms:W3CDTF">2020-02-17T04:41:00Z</dcterms:modified>
</cp:coreProperties>
</file>